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F8" w:rsidRPr="001A4088" w:rsidRDefault="003E47F1" w:rsidP="006B72F1">
      <w:pPr>
        <w:contextualSpacing/>
        <w:jc w:val="both"/>
        <w:rPr>
          <w:rFonts w:asciiTheme="majorHAnsi" w:hAnsiTheme="majorHAnsi" w:cstheme="majorHAnsi"/>
          <w:b/>
          <w:sz w:val="22"/>
          <w:szCs w:val="22"/>
        </w:rPr>
      </w:pPr>
      <w:r w:rsidRPr="003E47F1">
        <w:rPr>
          <w:rFonts w:asciiTheme="majorHAnsi" w:hAnsiTheme="majorHAnsi" w:cstheme="majorHAnsi"/>
          <w:b/>
          <w:sz w:val="22"/>
          <w:szCs w:val="22"/>
        </w:rPr>
        <w:t xml:space="preserve">Annex </w:t>
      </w:r>
      <w:r w:rsidR="00B24D58">
        <w:rPr>
          <w:rFonts w:asciiTheme="majorHAnsi" w:hAnsiTheme="majorHAnsi" w:cstheme="majorHAnsi"/>
          <w:b/>
          <w:sz w:val="22"/>
          <w:szCs w:val="22"/>
        </w:rPr>
        <w:t>G</w:t>
      </w:r>
      <w:r w:rsidRPr="003E47F1">
        <w:rPr>
          <w:rFonts w:asciiTheme="majorHAnsi" w:hAnsiTheme="majorHAnsi" w:cstheme="majorHAnsi"/>
          <w:b/>
          <w:sz w:val="22"/>
          <w:szCs w:val="22"/>
        </w:rPr>
        <w:t>: Description of New System Functionalities by Component</w:t>
      </w:r>
    </w:p>
    <w:p w:rsidR="003E47F1" w:rsidRDefault="003E47F1" w:rsidP="006B72F1">
      <w:pPr>
        <w:contextualSpacing/>
        <w:jc w:val="both"/>
        <w:rPr>
          <w:rFonts w:asciiTheme="majorHAnsi" w:hAnsiTheme="majorHAnsi" w:cstheme="majorHAnsi"/>
          <w:b/>
          <w:sz w:val="22"/>
          <w:szCs w:val="22"/>
        </w:rPr>
      </w:pPr>
    </w:p>
    <w:p w:rsidR="003E47F1" w:rsidRPr="003E47F1" w:rsidRDefault="003E47F1" w:rsidP="006B72F1">
      <w:pPr>
        <w:contextualSpacing/>
        <w:jc w:val="both"/>
        <w:rPr>
          <w:rFonts w:asciiTheme="majorHAnsi" w:hAnsiTheme="majorHAnsi" w:cstheme="majorHAnsi"/>
          <w:b/>
          <w:sz w:val="22"/>
          <w:szCs w:val="22"/>
        </w:rPr>
      </w:pPr>
      <w:r w:rsidRPr="003E47F1">
        <w:rPr>
          <w:rFonts w:asciiTheme="majorHAnsi" w:hAnsiTheme="majorHAnsi" w:cstheme="majorHAnsi"/>
          <w:b/>
          <w:sz w:val="22"/>
          <w:szCs w:val="22"/>
        </w:rPr>
        <w:t xml:space="preserve">Components Overview </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The system is designed to be modular and consisting of </w:t>
      </w:r>
      <w:r>
        <w:rPr>
          <w:rFonts w:asciiTheme="majorHAnsi" w:hAnsiTheme="majorHAnsi" w:cstheme="majorHAnsi"/>
          <w:sz w:val="22"/>
          <w:szCs w:val="22"/>
        </w:rPr>
        <w:t>f</w:t>
      </w:r>
      <w:r w:rsidRPr="003E47F1">
        <w:rPr>
          <w:rFonts w:asciiTheme="majorHAnsi" w:hAnsiTheme="majorHAnsi" w:cstheme="majorHAnsi"/>
          <w:sz w:val="22"/>
          <w:szCs w:val="22"/>
        </w:rPr>
        <w:t>ive main functional components:</w:t>
      </w:r>
    </w:p>
    <w:p w:rsidR="003E47F1" w:rsidRPr="003E47F1" w:rsidRDefault="003E47F1" w:rsidP="00FF5CDC">
      <w:pPr>
        <w:pStyle w:val="ListParagraph"/>
        <w:numPr>
          <w:ilvl w:val="0"/>
          <w:numId w:val="3"/>
        </w:numPr>
        <w:jc w:val="both"/>
        <w:rPr>
          <w:rFonts w:asciiTheme="majorHAnsi" w:hAnsiTheme="majorHAnsi" w:cstheme="majorHAnsi"/>
          <w:sz w:val="22"/>
          <w:szCs w:val="22"/>
        </w:rPr>
      </w:pPr>
      <w:r w:rsidRPr="003E47F1">
        <w:rPr>
          <w:rFonts w:asciiTheme="majorHAnsi" w:hAnsiTheme="majorHAnsi" w:cstheme="majorHAnsi"/>
          <w:sz w:val="22"/>
          <w:szCs w:val="22"/>
        </w:rPr>
        <w:t>Credit Review Terminal</w:t>
      </w:r>
    </w:p>
    <w:p w:rsidR="003E47F1" w:rsidRPr="003E47F1" w:rsidRDefault="003E47F1" w:rsidP="00FF5CDC">
      <w:pPr>
        <w:pStyle w:val="ListParagraph"/>
        <w:numPr>
          <w:ilvl w:val="0"/>
          <w:numId w:val="3"/>
        </w:numPr>
        <w:jc w:val="both"/>
        <w:rPr>
          <w:rFonts w:asciiTheme="majorHAnsi" w:hAnsiTheme="majorHAnsi" w:cstheme="majorHAnsi"/>
          <w:sz w:val="22"/>
          <w:szCs w:val="22"/>
        </w:rPr>
      </w:pPr>
      <w:r w:rsidRPr="003E47F1">
        <w:rPr>
          <w:rFonts w:asciiTheme="majorHAnsi" w:hAnsiTheme="majorHAnsi" w:cstheme="majorHAnsi"/>
          <w:sz w:val="22"/>
          <w:szCs w:val="22"/>
        </w:rPr>
        <w:t>Loan Performance Analytics</w:t>
      </w:r>
    </w:p>
    <w:p w:rsidR="003E47F1" w:rsidRPr="003E47F1" w:rsidRDefault="003E47F1" w:rsidP="00FF5CDC">
      <w:pPr>
        <w:pStyle w:val="ListParagraph"/>
        <w:numPr>
          <w:ilvl w:val="0"/>
          <w:numId w:val="3"/>
        </w:numPr>
        <w:jc w:val="both"/>
        <w:rPr>
          <w:rFonts w:asciiTheme="majorHAnsi" w:hAnsiTheme="majorHAnsi" w:cstheme="majorHAnsi"/>
          <w:sz w:val="22"/>
          <w:szCs w:val="22"/>
        </w:rPr>
      </w:pPr>
      <w:r w:rsidRPr="003E47F1">
        <w:rPr>
          <w:rFonts w:asciiTheme="majorHAnsi" w:hAnsiTheme="majorHAnsi" w:cstheme="majorHAnsi"/>
          <w:sz w:val="22"/>
          <w:szCs w:val="22"/>
        </w:rPr>
        <w:t>MFI Organizational Performance</w:t>
      </w:r>
    </w:p>
    <w:p w:rsidR="003E47F1" w:rsidRPr="003E47F1" w:rsidRDefault="003E47F1" w:rsidP="00FF5CDC">
      <w:pPr>
        <w:pStyle w:val="ListParagraph"/>
        <w:numPr>
          <w:ilvl w:val="0"/>
          <w:numId w:val="3"/>
        </w:numPr>
        <w:jc w:val="both"/>
        <w:rPr>
          <w:rFonts w:asciiTheme="majorHAnsi" w:hAnsiTheme="majorHAnsi" w:cstheme="majorHAnsi"/>
          <w:sz w:val="22"/>
          <w:szCs w:val="22"/>
        </w:rPr>
      </w:pPr>
      <w:r w:rsidRPr="003E47F1">
        <w:rPr>
          <w:rFonts w:asciiTheme="majorHAnsi" w:hAnsiTheme="majorHAnsi" w:cstheme="majorHAnsi"/>
          <w:sz w:val="22"/>
          <w:szCs w:val="22"/>
        </w:rPr>
        <w:t>External Sources/Information Repository</w:t>
      </w:r>
    </w:p>
    <w:p w:rsidR="003E47F1" w:rsidRPr="003E47F1" w:rsidRDefault="003E47F1" w:rsidP="00FF5CDC">
      <w:pPr>
        <w:pStyle w:val="ListParagraph"/>
        <w:numPr>
          <w:ilvl w:val="0"/>
          <w:numId w:val="3"/>
        </w:numPr>
        <w:jc w:val="both"/>
        <w:rPr>
          <w:rFonts w:asciiTheme="majorHAnsi" w:hAnsiTheme="majorHAnsi" w:cstheme="majorHAnsi"/>
          <w:sz w:val="22"/>
          <w:szCs w:val="22"/>
        </w:rPr>
      </w:pPr>
      <w:r w:rsidRPr="003E47F1">
        <w:rPr>
          <w:rFonts w:asciiTheme="majorHAnsi" w:hAnsiTheme="majorHAnsi" w:cstheme="majorHAnsi"/>
          <w:sz w:val="22"/>
          <w:szCs w:val="22"/>
        </w:rPr>
        <w:t>GIS Capabilities</w:t>
      </w:r>
    </w:p>
    <w:p w:rsid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Pr>
          <w:rFonts w:asciiTheme="majorHAnsi" w:hAnsiTheme="majorHAnsi" w:cstheme="majorHAnsi"/>
          <w:sz w:val="22"/>
          <w:szCs w:val="22"/>
        </w:rPr>
        <w:t xml:space="preserve">The components </w:t>
      </w:r>
      <w:r w:rsidRPr="003E47F1">
        <w:rPr>
          <w:rFonts w:asciiTheme="majorHAnsi" w:hAnsiTheme="majorHAnsi" w:cstheme="majorHAnsi"/>
          <w:sz w:val="22"/>
          <w:szCs w:val="22"/>
        </w:rPr>
        <w:t xml:space="preserve">utilize a set of pre-defined data variables in generating required component-level data aggregations, summarizations, and reporting. The data variables are calculated and manipulated based on uploaded formulas that are managed by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in a central repository in system.</w:t>
      </w:r>
    </w:p>
    <w:p w:rsidR="003E47F1" w:rsidRDefault="003E47F1" w:rsidP="006B72F1">
      <w:pPr>
        <w:contextualSpacing/>
        <w:jc w:val="both"/>
        <w:rPr>
          <w:rFonts w:asciiTheme="majorHAnsi" w:hAnsiTheme="majorHAnsi" w:cstheme="majorHAnsi"/>
          <w:sz w:val="22"/>
          <w:szCs w:val="22"/>
        </w:rPr>
      </w:pPr>
    </w:p>
    <w:p w:rsidR="003E47F1" w:rsidRDefault="003E47F1" w:rsidP="006B72F1">
      <w:pPr>
        <w:contextualSpacing/>
        <w:jc w:val="both"/>
        <w:rPr>
          <w:rFonts w:asciiTheme="majorHAnsi" w:hAnsiTheme="majorHAnsi" w:cstheme="majorHAnsi"/>
          <w:sz w:val="22"/>
          <w:szCs w:val="22"/>
        </w:rPr>
      </w:pPr>
      <w:r w:rsidRPr="001A4088">
        <w:rPr>
          <w:rFonts w:asciiTheme="majorHAnsi" w:hAnsiTheme="majorHAnsi" w:cstheme="majorHAnsi"/>
          <w:bCs/>
          <w:sz w:val="22"/>
          <w:szCs w:val="22"/>
        </w:rPr>
        <w:t>Additionally,</w:t>
      </w:r>
      <w:r>
        <w:rPr>
          <w:rFonts w:asciiTheme="majorHAnsi" w:hAnsiTheme="majorHAnsi" w:cstheme="majorHAnsi"/>
          <w:bCs/>
          <w:sz w:val="22"/>
          <w:szCs w:val="22"/>
        </w:rPr>
        <w:t xml:space="preserve"> the system is </w:t>
      </w:r>
      <w:r>
        <w:rPr>
          <w:rFonts w:asciiTheme="majorHAnsi" w:hAnsiTheme="majorHAnsi" w:cstheme="majorHAnsi"/>
          <w:sz w:val="22"/>
          <w:szCs w:val="22"/>
        </w:rPr>
        <w:t>s</w:t>
      </w:r>
      <w:r w:rsidRPr="003E47F1">
        <w:rPr>
          <w:rFonts w:asciiTheme="majorHAnsi" w:hAnsiTheme="majorHAnsi" w:cstheme="majorHAnsi"/>
          <w:sz w:val="22"/>
          <w:szCs w:val="22"/>
        </w:rPr>
        <w:t xml:space="preserve">upported by the System Management (SM) </w:t>
      </w:r>
      <w:r>
        <w:rPr>
          <w:rFonts w:asciiTheme="majorHAnsi" w:hAnsiTheme="majorHAnsi" w:cstheme="majorHAnsi"/>
          <w:sz w:val="22"/>
          <w:szCs w:val="22"/>
        </w:rPr>
        <w:t>features</w:t>
      </w:r>
      <w:r w:rsidRPr="003E47F1">
        <w:rPr>
          <w:rFonts w:asciiTheme="majorHAnsi" w:hAnsiTheme="majorHAnsi" w:cstheme="majorHAnsi"/>
          <w:sz w:val="22"/>
          <w:szCs w:val="22"/>
        </w:rPr>
        <w:t xml:space="preserve"> to manage system configuration and parameterization, User Access Management, transaction/query logging, alerts and workflows, and End of Period Runs (i.e. periodic, component specific MFIs Core Systems’ Data Extraction, Transformation, and Uploads to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Shared Database)</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0657DB" w:rsidP="006B72F1">
      <w:pPr>
        <w:contextualSpacing/>
        <w:jc w:val="both"/>
        <w:rPr>
          <w:rFonts w:asciiTheme="majorHAnsi" w:hAnsiTheme="majorHAnsi" w:cstheme="majorHAnsi"/>
          <w:b/>
          <w:sz w:val="22"/>
          <w:szCs w:val="22"/>
        </w:rPr>
      </w:pPr>
      <w:r>
        <w:rPr>
          <w:rFonts w:asciiTheme="majorHAnsi" w:hAnsiTheme="majorHAnsi" w:cstheme="majorHAnsi"/>
          <w:b/>
          <w:sz w:val="22"/>
          <w:szCs w:val="22"/>
        </w:rPr>
        <w:t xml:space="preserve">Component 1: </w:t>
      </w:r>
      <w:r w:rsidR="003E47F1" w:rsidRPr="003E47F1">
        <w:rPr>
          <w:rFonts w:asciiTheme="majorHAnsi" w:hAnsiTheme="majorHAnsi" w:cstheme="majorHAnsi"/>
          <w:b/>
          <w:sz w:val="22"/>
          <w:szCs w:val="22"/>
        </w:rPr>
        <w:t>Credit Review Terminal</w:t>
      </w:r>
    </w:p>
    <w:p w:rsidR="003E47F1" w:rsidRP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General Required Functionality</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FF5CDC">
      <w:pPr>
        <w:pStyle w:val="ListParagraph"/>
        <w:numPr>
          <w:ilvl w:val="0"/>
          <w:numId w:val="5"/>
        </w:numPr>
        <w:jc w:val="both"/>
        <w:rPr>
          <w:rFonts w:asciiTheme="majorHAnsi" w:hAnsiTheme="majorHAnsi" w:cstheme="majorHAnsi"/>
          <w:sz w:val="22"/>
          <w:szCs w:val="22"/>
        </w:rPr>
      </w:pPr>
      <w:r w:rsidRPr="003E47F1">
        <w:rPr>
          <w:rFonts w:asciiTheme="majorHAnsi" w:hAnsiTheme="majorHAnsi" w:cstheme="majorHAnsi"/>
          <w:sz w:val="22"/>
          <w:szCs w:val="22"/>
        </w:rPr>
        <w:t xml:space="preserve">Utilizing loan-level data from MFIs, the Credit Review Terminal is an application that assists MFIs to manage credit risks by enabling MFIs to query individuals and registered companies to obtain the status of any related microfinance loan.  </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FF5CDC">
      <w:pPr>
        <w:pStyle w:val="ListParagraph"/>
        <w:numPr>
          <w:ilvl w:val="0"/>
          <w:numId w:val="5"/>
        </w:numPr>
        <w:jc w:val="both"/>
        <w:rPr>
          <w:rFonts w:asciiTheme="majorHAnsi" w:hAnsiTheme="majorHAnsi" w:cstheme="majorHAnsi"/>
          <w:sz w:val="22"/>
          <w:szCs w:val="22"/>
        </w:rPr>
      </w:pPr>
      <w:r w:rsidRPr="003E47F1">
        <w:rPr>
          <w:rFonts w:asciiTheme="majorHAnsi" w:hAnsiTheme="majorHAnsi" w:cstheme="majorHAnsi"/>
          <w:sz w:val="22"/>
          <w:szCs w:val="22"/>
        </w:rPr>
        <w:t>Utilizing shared MFI blacklists, this component also indicates whether the queried is included in any of the MFIs</w:t>
      </w:r>
      <w:r w:rsidR="00B24D58">
        <w:rPr>
          <w:rFonts w:asciiTheme="majorHAnsi" w:hAnsiTheme="majorHAnsi" w:cstheme="majorHAnsi"/>
          <w:sz w:val="22"/>
          <w:szCs w:val="22"/>
        </w:rPr>
        <w:t>’</w:t>
      </w:r>
      <w:r w:rsidRPr="003E47F1">
        <w:rPr>
          <w:rFonts w:asciiTheme="majorHAnsi" w:hAnsiTheme="majorHAnsi" w:cstheme="majorHAnsi"/>
          <w:sz w:val="22"/>
          <w:szCs w:val="22"/>
        </w:rPr>
        <w:t xml:space="preserve"> blacklist. </w:t>
      </w:r>
    </w:p>
    <w:p w:rsidR="003E47F1" w:rsidRPr="003E47F1" w:rsidRDefault="003E47F1" w:rsidP="006B72F1">
      <w:pPr>
        <w:pStyle w:val="Heading1"/>
        <w:numPr>
          <w:ilvl w:val="0"/>
          <w:numId w:val="0"/>
        </w:numPr>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Data and Information Sharing</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FF5CDC">
      <w:pPr>
        <w:pStyle w:val="ListParagraph"/>
        <w:numPr>
          <w:ilvl w:val="0"/>
          <w:numId w:val="4"/>
        </w:numPr>
        <w:jc w:val="both"/>
        <w:rPr>
          <w:rFonts w:asciiTheme="majorHAnsi" w:hAnsiTheme="majorHAnsi" w:cstheme="majorHAnsi"/>
          <w:sz w:val="22"/>
          <w:szCs w:val="22"/>
        </w:rPr>
      </w:pPr>
      <w:r w:rsidRPr="003E47F1">
        <w:rPr>
          <w:rFonts w:asciiTheme="majorHAnsi" w:hAnsiTheme="majorHAnsi" w:cstheme="majorHAnsi"/>
          <w:sz w:val="22"/>
          <w:szCs w:val="22"/>
        </w:rPr>
        <w:t xml:space="preserve">Each MFI will periodically share loan performance data to the system as follows: </w:t>
      </w:r>
    </w:p>
    <w:p w:rsidR="003E47F1" w:rsidRPr="003E47F1" w:rsidRDefault="003E47F1" w:rsidP="00FF5CDC">
      <w:pPr>
        <w:pStyle w:val="ListParagraph"/>
        <w:numPr>
          <w:ilvl w:val="1"/>
          <w:numId w:val="4"/>
        </w:numPr>
        <w:jc w:val="both"/>
        <w:rPr>
          <w:rFonts w:asciiTheme="majorHAnsi" w:hAnsiTheme="majorHAnsi" w:cstheme="majorHAnsi"/>
          <w:sz w:val="22"/>
          <w:szCs w:val="22"/>
        </w:rPr>
      </w:pPr>
      <w:r w:rsidRPr="003E47F1">
        <w:rPr>
          <w:rFonts w:asciiTheme="majorHAnsi" w:hAnsiTheme="majorHAnsi" w:cstheme="majorHAnsi"/>
          <w:sz w:val="22"/>
          <w:szCs w:val="22"/>
        </w:rPr>
        <w:t xml:space="preserve">Daily update of their loan portfolio with performance and status of each active loan. </w:t>
      </w:r>
    </w:p>
    <w:p w:rsidR="003E47F1" w:rsidRPr="003E47F1" w:rsidRDefault="003E47F1" w:rsidP="00FF5CDC">
      <w:pPr>
        <w:pStyle w:val="ListParagraph"/>
        <w:numPr>
          <w:ilvl w:val="1"/>
          <w:numId w:val="4"/>
        </w:numPr>
        <w:jc w:val="both"/>
        <w:rPr>
          <w:rFonts w:asciiTheme="majorHAnsi" w:hAnsiTheme="majorHAnsi" w:cstheme="majorHAnsi"/>
          <w:sz w:val="22"/>
          <w:szCs w:val="22"/>
        </w:rPr>
      </w:pPr>
      <w:r w:rsidRPr="003E47F1">
        <w:rPr>
          <w:rFonts w:asciiTheme="majorHAnsi" w:hAnsiTheme="majorHAnsi" w:cstheme="majorHAnsi"/>
          <w:sz w:val="22"/>
          <w:szCs w:val="22"/>
        </w:rPr>
        <w:t>Upload of historical loan performance information on closed loans (paid or written off) at initial system setup would be needed</w:t>
      </w:r>
      <w:r w:rsidR="00042919">
        <w:rPr>
          <w:rFonts w:asciiTheme="majorHAnsi" w:hAnsiTheme="majorHAnsi" w:cstheme="majorHAnsi"/>
          <w:sz w:val="22"/>
          <w:szCs w:val="22"/>
        </w:rPr>
        <w:t>.</w:t>
      </w:r>
    </w:p>
    <w:p w:rsidR="003E47F1" w:rsidRDefault="003E47F1" w:rsidP="00FF5CDC">
      <w:pPr>
        <w:pStyle w:val="ListParagraph"/>
        <w:numPr>
          <w:ilvl w:val="1"/>
          <w:numId w:val="4"/>
        </w:numPr>
        <w:jc w:val="both"/>
        <w:rPr>
          <w:rFonts w:asciiTheme="majorHAnsi" w:hAnsiTheme="majorHAnsi" w:cstheme="majorHAnsi"/>
          <w:sz w:val="22"/>
          <w:szCs w:val="22"/>
        </w:rPr>
      </w:pPr>
      <w:r w:rsidRPr="003E47F1">
        <w:rPr>
          <w:rFonts w:asciiTheme="majorHAnsi" w:hAnsiTheme="majorHAnsi" w:cstheme="majorHAnsi"/>
          <w:sz w:val="22"/>
          <w:szCs w:val="22"/>
        </w:rPr>
        <w:t>System should continue to store loan performance information on closed loans (paid or written off) for up to five years.</w:t>
      </w:r>
    </w:p>
    <w:p w:rsidR="003E47F1" w:rsidRPr="003E47F1" w:rsidRDefault="003E47F1" w:rsidP="006B72F1">
      <w:pPr>
        <w:pStyle w:val="ListParagraph"/>
        <w:ind w:left="1440"/>
        <w:jc w:val="both"/>
        <w:rPr>
          <w:rFonts w:asciiTheme="majorHAnsi" w:hAnsiTheme="majorHAnsi" w:cstheme="majorHAnsi"/>
          <w:sz w:val="22"/>
          <w:szCs w:val="22"/>
        </w:rPr>
      </w:pPr>
    </w:p>
    <w:p w:rsidR="003E47F1" w:rsidRDefault="003E47F1" w:rsidP="00FF5CDC">
      <w:pPr>
        <w:pStyle w:val="ListParagraph"/>
        <w:numPr>
          <w:ilvl w:val="0"/>
          <w:numId w:val="4"/>
        </w:numPr>
        <w:jc w:val="both"/>
        <w:rPr>
          <w:rFonts w:asciiTheme="majorHAnsi" w:hAnsiTheme="majorHAnsi" w:cstheme="majorHAnsi"/>
          <w:sz w:val="22"/>
          <w:szCs w:val="22"/>
        </w:rPr>
      </w:pPr>
      <w:r w:rsidRPr="003E47F1">
        <w:rPr>
          <w:rFonts w:asciiTheme="majorHAnsi" w:hAnsiTheme="majorHAnsi" w:cstheme="majorHAnsi"/>
          <w:sz w:val="22"/>
          <w:szCs w:val="22"/>
        </w:rPr>
        <w:t>A proposed list of Data Variables, with unified definitions across all MFIs, to be shared for each loan is defined in the design document. The vendor needs to ensure that all definitions of each variable, across all MFIs, are unified once they are displayed on the credit terminal.</w:t>
      </w:r>
    </w:p>
    <w:p w:rsidR="003E47F1" w:rsidRPr="003E47F1" w:rsidRDefault="003E47F1" w:rsidP="006B72F1">
      <w:pPr>
        <w:pStyle w:val="ListParagraph"/>
        <w:jc w:val="both"/>
        <w:rPr>
          <w:rFonts w:asciiTheme="majorHAnsi" w:hAnsiTheme="majorHAnsi" w:cstheme="majorHAnsi"/>
          <w:sz w:val="22"/>
          <w:szCs w:val="22"/>
        </w:rPr>
      </w:pPr>
    </w:p>
    <w:p w:rsidR="003E47F1" w:rsidRPr="003E47F1" w:rsidRDefault="003E47F1" w:rsidP="00FF5CDC">
      <w:pPr>
        <w:pStyle w:val="ListParagraph"/>
        <w:numPr>
          <w:ilvl w:val="0"/>
          <w:numId w:val="4"/>
        </w:numPr>
        <w:jc w:val="both"/>
        <w:rPr>
          <w:rFonts w:asciiTheme="majorHAnsi" w:hAnsiTheme="majorHAnsi" w:cstheme="majorHAnsi"/>
          <w:sz w:val="22"/>
          <w:szCs w:val="22"/>
        </w:rPr>
      </w:pPr>
      <w:r w:rsidRPr="003E47F1">
        <w:rPr>
          <w:rFonts w:asciiTheme="majorHAnsi" w:hAnsiTheme="majorHAnsi" w:cstheme="majorHAnsi"/>
          <w:sz w:val="22"/>
          <w:szCs w:val="22"/>
        </w:rPr>
        <w:t xml:space="preserve">Once updates are received from MFIs,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would require a process whereby it conducts an automatic data audit and validation exercise on the data shared prior to making it available to inquiries through the credit terminal application. </w:t>
      </w:r>
    </w:p>
    <w:p w:rsidR="00B24D58" w:rsidRDefault="00B24D58" w:rsidP="009016A4">
      <w:pPr>
        <w:pStyle w:val="ListParagraph"/>
        <w:jc w:val="both"/>
        <w:rPr>
          <w:rFonts w:asciiTheme="majorHAnsi" w:hAnsiTheme="majorHAnsi" w:cstheme="majorHAnsi"/>
          <w:sz w:val="22"/>
          <w:szCs w:val="22"/>
        </w:rPr>
      </w:pPr>
    </w:p>
    <w:p w:rsidR="003E47F1" w:rsidRPr="003E47F1" w:rsidRDefault="003E47F1" w:rsidP="00FF5CDC">
      <w:pPr>
        <w:pStyle w:val="ListParagraph"/>
        <w:numPr>
          <w:ilvl w:val="0"/>
          <w:numId w:val="4"/>
        </w:numPr>
        <w:jc w:val="both"/>
        <w:rPr>
          <w:rFonts w:asciiTheme="majorHAnsi" w:hAnsiTheme="majorHAnsi" w:cstheme="majorHAnsi"/>
          <w:sz w:val="22"/>
          <w:szCs w:val="22"/>
        </w:rPr>
      </w:pPr>
      <w:r w:rsidRPr="003E47F1">
        <w:rPr>
          <w:rFonts w:asciiTheme="majorHAnsi" w:hAnsiTheme="majorHAnsi" w:cstheme="majorHAnsi"/>
          <w:sz w:val="22"/>
          <w:szCs w:val="22"/>
        </w:rPr>
        <w:t>It is essential for the system to flag days where missing or inaccurate data is provided, or if an MFI fails to provide an update at any day.</w:t>
      </w:r>
    </w:p>
    <w:p w:rsidR="003E47F1" w:rsidRPr="003E47F1" w:rsidRDefault="003E47F1" w:rsidP="006B72F1">
      <w:pPr>
        <w:pStyle w:val="Heading1"/>
        <w:numPr>
          <w:ilvl w:val="0"/>
          <w:numId w:val="0"/>
        </w:numPr>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lastRenderedPageBreak/>
        <w:t>Standard &amp; System Reporting</w:t>
      </w:r>
    </w:p>
    <w:p w:rsidR="003E47F1" w:rsidRPr="003E47F1" w:rsidRDefault="003E47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6"/>
        </w:numPr>
        <w:jc w:val="both"/>
        <w:rPr>
          <w:rFonts w:asciiTheme="majorHAnsi" w:hAnsiTheme="majorHAnsi" w:cstheme="majorHAnsi"/>
          <w:sz w:val="22"/>
          <w:szCs w:val="22"/>
        </w:rPr>
      </w:pPr>
      <w:r w:rsidRPr="003E47F1">
        <w:rPr>
          <w:rFonts w:asciiTheme="majorHAnsi" w:hAnsiTheme="majorHAnsi" w:cstheme="majorHAnsi"/>
          <w:sz w:val="22"/>
          <w:szCs w:val="22"/>
        </w:rPr>
        <w:t>The system should allow reporting on a set of standard quality and processing reports as well as statistical usage reports to be produced on daily, monthly and quarterly basis. Examples:</w:t>
      </w:r>
    </w:p>
    <w:p w:rsidR="003E47F1" w:rsidRDefault="003E47F1" w:rsidP="00FF5CDC">
      <w:pPr>
        <w:pStyle w:val="ListParagraph"/>
        <w:numPr>
          <w:ilvl w:val="1"/>
          <w:numId w:val="6"/>
        </w:numPr>
        <w:jc w:val="both"/>
        <w:rPr>
          <w:rFonts w:asciiTheme="majorHAnsi" w:hAnsiTheme="majorHAnsi" w:cstheme="majorHAnsi"/>
          <w:sz w:val="22"/>
          <w:szCs w:val="22"/>
        </w:rPr>
      </w:pPr>
      <w:r w:rsidRPr="003E47F1">
        <w:rPr>
          <w:rFonts w:asciiTheme="majorHAnsi" w:hAnsiTheme="majorHAnsi" w:cstheme="majorHAnsi"/>
          <w:sz w:val="22"/>
          <w:szCs w:val="22"/>
        </w:rPr>
        <w:t xml:space="preserve">Quality and Processing: Quality checks on the data provided by MFIs such as: number of records shared, as well as (for each variable shared) distribution of values, averages, minimum and maximum and missing values. </w:t>
      </w:r>
    </w:p>
    <w:p w:rsidR="003E47F1" w:rsidRPr="003E47F1" w:rsidRDefault="003E47F1" w:rsidP="00FF5CDC">
      <w:pPr>
        <w:pStyle w:val="ListParagraph"/>
        <w:numPr>
          <w:ilvl w:val="1"/>
          <w:numId w:val="6"/>
        </w:numPr>
        <w:jc w:val="both"/>
        <w:rPr>
          <w:rFonts w:asciiTheme="majorHAnsi" w:hAnsiTheme="majorHAnsi" w:cstheme="majorHAnsi"/>
          <w:sz w:val="22"/>
          <w:szCs w:val="22"/>
        </w:rPr>
      </w:pPr>
      <w:r w:rsidRPr="003E47F1">
        <w:rPr>
          <w:rFonts w:asciiTheme="majorHAnsi" w:hAnsiTheme="majorHAnsi" w:cstheme="majorHAnsi"/>
          <w:sz w:val="22"/>
          <w:szCs w:val="22"/>
        </w:rPr>
        <w:t>Statistical Summary: General statistics of usage of the system including number of inquiries, number of loans booked compared to inquiries, give insights towards the demand for MFI loans</w:t>
      </w:r>
    </w:p>
    <w:p w:rsidR="003E47F1" w:rsidRPr="003E47F1" w:rsidRDefault="003E47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6"/>
        </w:numPr>
        <w:jc w:val="both"/>
        <w:rPr>
          <w:rFonts w:asciiTheme="majorHAnsi" w:hAnsiTheme="majorHAnsi" w:cstheme="majorHAnsi"/>
          <w:sz w:val="22"/>
          <w:szCs w:val="22"/>
        </w:rPr>
      </w:pPr>
      <w:r w:rsidRPr="003E47F1">
        <w:rPr>
          <w:rFonts w:asciiTheme="majorHAnsi" w:hAnsiTheme="majorHAnsi" w:cstheme="majorHAnsi"/>
          <w:sz w:val="22"/>
          <w:szCs w:val="22"/>
        </w:rPr>
        <w:t xml:space="preserve">As a part of audit trail functionalities needed, usage data of the credit terminal should be stored in the system for ad-hoc reporting and analysis conducted by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if needed.</w:t>
      </w:r>
    </w:p>
    <w:p w:rsidR="003E47F1" w:rsidRPr="003E47F1" w:rsidRDefault="003E47F1" w:rsidP="006B72F1">
      <w:pPr>
        <w:pStyle w:val="Heading1"/>
        <w:numPr>
          <w:ilvl w:val="0"/>
          <w:numId w:val="0"/>
        </w:numPr>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User Management and Accessibility</w:t>
      </w:r>
    </w:p>
    <w:p w:rsidR="003E47F1" w:rsidRPr="003E47F1" w:rsidRDefault="003E47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7"/>
        </w:numPr>
        <w:jc w:val="both"/>
        <w:rPr>
          <w:rFonts w:asciiTheme="majorHAnsi" w:hAnsiTheme="majorHAnsi" w:cstheme="majorHAnsi"/>
          <w:sz w:val="22"/>
          <w:szCs w:val="22"/>
        </w:rPr>
      </w:pPr>
      <w:r w:rsidRPr="003E47F1">
        <w:rPr>
          <w:rFonts w:asciiTheme="majorHAnsi" w:hAnsiTheme="majorHAnsi" w:cstheme="majorHAnsi"/>
          <w:sz w:val="22"/>
          <w:szCs w:val="22"/>
        </w:rPr>
        <w:t>The terminal should be available only to authorized MFIs</w:t>
      </w:r>
      <w:r w:rsidR="00B24D58">
        <w:rPr>
          <w:rFonts w:asciiTheme="majorHAnsi" w:hAnsiTheme="majorHAnsi" w:cstheme="majorHAnsi"/>
          <w:sz w:val="22"/>
          <w:szCs w:val="22"/>
        </w:rPr>
        <w:t>’</w:t>
      </w:r>
      <w:r w:rsidRPr="003E47F1">
        <w:rPr>
          <w:rFonts w:asciiTheme="majorHAnsi" w:hAnsiTheme="majorHAnsi" w:cstheme="majorHAnsi"/>
          <w:sz w:val="22"/>
          <w:szCs w:val="22"/>
        </w:rPr>
        <w:t xml:space="preserve"> staff (who can number up to 200 in each MFI). </w:t>
      </w:r>
    </w:p>
    <w:p w:rsidR="003E47F1" w:rsidRPr="003E47F1" w:rsidRDefault="003E47F1" w:rsidP="006B72F1">
      <w:pPr>
        <w:pStyle w:val="ListParagraph"/>
        <w:jc w:val="both"/>
        <w:rPr>
          <w:rFonts w:asciiTheme="majorHAnsi" w:hAnsiTheme="majorHAnsi" w:cstheme="majorHAnsi"/>
          <w:sz w:val="22"/>
          <w:szCs w:val="22"/>
        </w:rPr>
      </w:pPr>
    </w:p>
    <w:p w:rsidR="003E47F1" w:rsidRDefault="003E47F1" w:rsidP="00FF5CDC">
      <w:pPr>
        <w:pStyle w:val="ListParagraph"/>
        <w:numPr>
          <w:ilvl w:val="0"/>
          <w:numId w:val="7"/>
        </w:numPr>
        <w:jc w:val="both"/>
        <w:rPr>
          <w:rFonts w:asciiTheme="majorHAnsi" w:hAnsiTheme="majorHAnsi" w:cstheme="majorHAnsi"/>
          <w:sz w:val="22"/>
          <w:szCs w:val="22"/>
        </w:rPr>
      </w:pPr>
      <w:r w:rsidRPr="003E47F1">
        <w:rPr>
          <w:rFonts w:asciiTheme="majorHAnsi" w:hAnsiTheme="majorHAnsi" w:cstheme="majorHAnsi"/>
          <w:sz w:val="22"/>
          <w:szCs w:val="22"/>
        </w:rPr>
        <w:t xml:space="preserve">Usage of the system will be logged and tracked. </w:t>
      </w:r>
    </w:p>
    <w:p w:rsidR="003E47F1" w:rsidRPr="003E47F1" w:rsidRDefault="003E47F1" w:rsidP="006B72F1">
      <w:pPr>
        <w:jc w:val="both"/>
        <w:rPr>
          <w:rFonts w:asciiTheme="majorHAnsi" w:hAnsiTheme="majorHAnsi" w:cstheme="majorHAnsi"/>
          <w:sz w:val="22"/>
          <w:szCs w:val="22"/>
        </w:rPr>
      </w:pPr>
    </w:p>
    <w:p w:rsidR="003E47F1" w:rsidRPr="003E47F1" w:rsidRDefault="003E47F1" w:rsidP="00FF5CDC">
      <w:pPr>
        <w:pStyle w:val="ListParagraph"/>
        <w:numPr>
          <w:ilvl w:val="0"/>
          <w:numId w:val="7"/>
        </w:numPr>
        <w:jc w:val="both"/>
        <w:rPr>
          <w:rFonts w:asciiTheme="majorHAnsi" w:hAnsiTheme="majorHAnsi" w:cstheme="majorHAnsi"/>
          <w:sz w:val="22"/>
          <w:szCs w:val="22"/>
        </w:rPr>
      </w:pPr>
      <w:r w:rsidRPr="003E47F1">
        <w:rPr>
          <w:rFonts w:asciiTheme="majorHAnsi" w:hAnsiTheme="majorHAnsi" w:cstheme="majorHAnsi"/>
          <w:sz w:val="22"/>
          <w:szCs w:val="22"/>
        </w:rPr>
        <w:t xml:space="preserve">Only System Administrators at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would have full access to the access data to allow them to conduct system admin duties and produce ad-hoc reports.</w:t>
      </w: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w:t>
      </w:r>
    </w:p>
    <w:p w:rsidR="006B72F1" w:rsidRDefault="006B72F1" w:rsidP="006B72F1">
      <w:pPr>
        <w:contextualSpacing/>
        <w:jc w:val="both"/>
        <w:rPr>
          <w:rFonts w:asciiTheme="majorHAnsi" w:hAnsiTheme="majorHAnsi" w:cstheme="majorHAnsi"/>
          <w:b/>
          <w:sz w:val="22"/>
          <w:szCs w:val="22"/>
        </w:rPr>
      </w:pPr>
    </w:p>
    <w:p w:rsidR="003E47F1" w:rsidRPr="003E47F1" w:rsidRDefault="003E47F1" w:rsidP="000657DB">
      <w:pPr>
        <w:contextualSpacing/>
        <w:jc w:val="both"/>
        <w:rPr>
          <w:rFonts w:asciiTheme="majorHAnsi" w:hAnsiTheme="majorHAnsi" w:cstheme="majorHAnsi"/>
          <w:b/>
          <w:sz w:val="22"/>
          <w:szCs w:val="22"/>
        </w:rPr>
      </w:pPr>
      <w:r w:rsidRPr="003E47F1">
        <w:rPr>
          <w:rFonts w:asciiTheme="majorHAnsi" w:hAnsiTheme="majorHAnsi" w:cstheme="majorHAnsi"/>
          <w:b/>
          <w:sz w:val="22"/>
          <w:szCs w:val="22"/>
        </w:rPr>
        <w:t xml:space="preserve">Component </w:t>
      </w:r>
      <w:r w:rsidR="000657DB">
        <w:rPr>
          <w:rFonts w:asciiTheme="majorHAnsi" w:hAnsiTheme="majorHAnsi" w:cstheme="majorHAnsi"/>
          <w:b/>
          <w:sz w:val="22"/>
          <w:szCs w:val="22"/>
        </w:rPr>
        <w:t xml:space="preserve">2: </w:t>
      </w:r>
      <w:r w:rsidRPr="003E47F1">
        <w:rPr>
          <w:rFonts w:asciiTheme="majorHAnsi" w:hAnsiTheme="majorHAnsi" w:cstheme="majorHAnsi"/>
          <w:b/>
          <w:sz w:val="22"/>
          <w:szCs w:val="22"/>
        </w:rPr>
        <w:t xml:space="preserve"> Loan Performance Analytics</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Utilizing daily loan-level data updates from all MFIs, the Loan Performance Analytics component provides:  </w:t>
      </w:r>
    </w:p>
    <w:p w:rsidR="003E47F1" w:rsidRPr="003E47F1" w:rsidRDefault="003E47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8"/>
        </w:numPr>
        <w:jc w:val="both"/>
        <w:rPr>
          <w:rFonts w:asciiTheme="majorHAnsi" w:hAnsiTheme="majorHAnsi" w:cstheme="majorHAnsi"/>
          <w:sz w:val="22"/>
          <w:szCs w:val="22"/>
        </w:rPr>
      </w:pPr>
      <w:r w:rsidRPr="006B72F1">
        <w:rPr>
          <w:rFonts w:asciiTheme="majorHAnsi" w:hAnsiTheme="majorHAnsi" w:cstheme="majorHAnsi"/>
          <w:sz w:val="22"/>
          <w:szCs w:val="22"/>
        </w:rPr>
        <w:t>A set of standard reports describing loan performance for the sector</w:t>
      </w:r>
      <w:r w:rsidR="00B24D58">
        <w:rPr>
          <w:rFonts w:asciiTheme="majorHAnsi" w:hAnsiTheme="majorHAnsi" w:cstheme="majorHAnsi"/>
          <w:sz w:val="22"/>
          <w:szCs w:val="22"/>
        </w:rPr>
        <w:t>.</w:t>
      </w:r>
      <w:r w:rsidRPr="006B72F1">
        <w:rPr>
          <w:rFonts w:asciiTheme="majorHAnsi" w:hAnsiTheme="majorHAnsi" w:cstheme="majorHAnsi"/>
          <w:sz w:val="22"/>
          <w:szCs w:val="22"/>
        </w:rPr>
        <w:t xml:space="preserve"> </w:t>
      </w:r>
    </w:p>
    <w:p w:rsidR="006B72F1" w:rsidRPr="006B72F1" w:rsidRDefault="006B72F1" w:rsidP="006B72F1">
      <w:pPr>
        <w:pStyle w:val="ListParagraph"/>
        <w:jc w:val="both"/>
        <w:rPr>
          <w:rFonts w:asciiTheme="majorHAnsi" w:hAnsiTheme="majorHAnsi" w:cstheme="majorHAnsi"/>
          <w:sz w:val="22"/>
          <w:szCs w:val="22"/>
        </w:rPr>
      </w:pPr>
    </w:p>
    <w:p w:rsidR="003E47F1" w:rsidRPr="006B72F1" w:rsidRDefault="003E47F1" w:rsidP="00FF5CDC">
      <w:pPr>
        <w:pStyle w:val="ListParagraph"/>
        <w:numPr>
          <w:ilvl w:val="0"/>
          <w:numId w:val="8"/>
        </w:numPr>
        <w:jc w:val="both"/>
        <w:rPr>
          <w:rFonts w:asciiTheme="majorHAnsi" w:hAnsiTheme="majorHAnsi" w:cstheme="majorHAnsi"/>
          <w:sz w:val="22"/>
          <w:szCs w:val="22"/>
        </w:rPr>
      </w:pPr>
      <w:r w:rsidRPr="006B72F1">
        <w:rPr>
          <w:rFonts w:asciiTheme="majorHAnsi" w:hAnsiTheme="majorHAnsi" w:cstheme="majorHAnsi"/>
          <w:sz w:val="22"/>
          <w:szCs w:val="22"/>
        </w:rPr>
        <w:t xml:space="preserve">A master dataset that could be used for enhanced analytics and reporting by allowing access to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and MFIs based on agreed access rights</w:t>
      </w:r>
      <w:r w:rsidR="00B24D58">
        <w:rPr>
          <w:rFonts w:asciiTheme="majorHAnsi" w:hAnsiTheme="majorHAnsi" w:cstheme="majorHAnsi"/>
          <w:sz w:val="22"/>
          <w:szCs w:val="22"/>
        </w:rPr>
        <w:t>.</w:t>
      </w:r>
    </w:p>
    <w:p w:rsidR="00B24D58" w:rsidRDefault="00B24D58" w:rsidP="006B72F1">
      <w:pPr>
        <w:pStyle w:val="Heading1"/>
        <w:numPr>
          <w:ilvl w:val="0"/>
          <w:numId w:val="0"/>
        </w:numPr>
        <w:ind w:left="720" w:hanging="720"/>
        <w:contextualSpacing/>
        <w:jc w:val="both"/>
        <w:rPr>
          <w:rFonts w:asciiTheme="majorHAnsi" w:hAnsiTheme="majorHAnsi" w:cstheme="majorHAnsi"/>
          <w:b w:val="0"/>
          <w:bCs/>
          <w:sz w:val="22"/>
          <w:szCs w:val="22"/>
          <w:u w:val="single"/>
        </w:rPr>
      </w:pPr>
    </w:p>
    <w:p w:rsidR="003E47F1" w:rsidRP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General Required Functionality</w:t>
      </w:r>
    </w:p>
    <w:p w:rsidR="003E47F1" w:rsidRPr="003E47F1" w:rsidRDefault="003E47F1" w:rsidP="006B72F1">
      <w:pPr>
        <w:contextualSpacing/>
        <w:jc w:val="both"/>
        <w:rPr>
          <w:rFonts w:asciiTheme="majorHAnsi" w:hAnsiTheme="majorHAnsi" w:cstheme="majorHAnsi"/>
          <w:sz w:val="22"/>
          <w:szCs w:val="22"/>
        </w:rPr>
      </w:pPr>
    </w:p>
    <w:p w:rsidR="006B72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The master dataset provides abilities to authorized users to conduct their own analytics and generate their custom reports through:</w:t>
      </w:r>
    </w:p>
    <w:p w:rsidR="006B72F1" w:rsidRDefault="006B72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9"/>
        </w:numPr>
        <w:jc w:val="both"/>
        <w:rPr>
          <w:rFonts w:asciiTheme="majorHAnsi" w:hAnsiTheme="majorHAnsi" w:cstheme="majorHAnsi"/>
          <w:sz w:val="22"/>
          <w:szCs w:val="22"/>
        </w:rPr>
      </w:pPr>
      <w:r w:rsidRPr="006B72F1">
        <w:rPr>
          <w:rFonts w:asciiTheme="majorHAnsi" w:hAnsiTheme="majorHAnsi" w:cstheme="majorHAnsi"/>
          <w:sz w:val="22"/>
          <w:szCs w:val="22"/>
        </w:rPr>
        <w:t>Utilizing the standard system functionalities, described below, to enable users to create customized reports with tabular and graphical representation of reports.</w:t>
      </w:r>
    </w:p>
    <w:p w:rsidR="006B72F1" w:rsidRDefault="006B72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9"/>
        </w:numPr>
        <w:jc w:val="both"/>
        <w:rPr>
          <w:rFonts w:asciiTheme="majorHAnsi" w:hAnsiTheme="majorHAnsi" w:cstheme="majorHAnsi"/>
          <w:sz w:val="22"/>
          <w:szCs w:val="22"/>
        </w:rPr>
      </w:pPr>
      <w:r w:rsidRPr="006B72F1">
        <w:rPr>
          <w:rFonts w:asciiTheme="majorHAnsi" w:hAnsiTheme="majorHAnsi" w:cstheme="majorHAnsi"/>
          <w:sz w:val="22"/>
          <w:szCs w:val="22"/>
        </w:rPr>
        <w:t>Downloading the dataset and utilizing users’ analysis and reporting software (end-user computing).</w:t>
      </w:r>
    </w:p>
    <w:p w:rsidR="007C74E3" w:rsidRPr="007C74E3" w:rsidRDefault="007C74E3" w:rsidP="007C74E3">
      <w:pPr>
        <w:jc w:val="both"/>
        <w:rPr>
          <w:rFonts w:asciiTheme="majorHAnsi" w:hAnsiTheme="majorHAnsi" w:cstheme="majorHAnsi"/>
          <w:sz w:val="22"/>
          <w:szCs w:val="22"/>
        </w:rPr>
      </w:pPr>
    </w:p>
    <w:p w:rsidR="003E47F1" w:rsidRPr="006B72F1" w:rsidRDefault="003E47F1" w:rsidP="00FF5CDC">
      <w:pPr>
        <w:pStyle w:val="ListParagraph"/>
        <w:numPr>
          <w:ilvl w:val="0"/>
          <w:numId w:val="9"/>
        </w:numPr>
        <w:jc w:val="both"/>
        <w:rPr>
          <w:rFonts w:asciiTheme="majorHAnsi" w:hAnsiTheme="majorHAnsi" w:cstheme="majorHAnsi"/>
          <w:sz w:val="22"/>
          <w:szCs w:val="22"/>
        </w:rPr>
      </w:pPr>
      <w:r w:rsidRPr="006B72F1">
        <w:rPr>
          <w:rFonts w:asciiTheme="majorHAnsi" w:hAnsiTheme="majorHAnsi" w:cstheme="majorHAnsi"/>
          <w:sz w:val="22"/>
          <w:szCs w:val="22"/>
        </w:rPr>
        <w:t>Standard system functionalities should allow for the following features:</w:t>
      </w:r>
    </w:p>
    <w:p w:rsidR="003E47F1" w:rsidRPr="006B72F1" w:rsidRDefault="003E47F1" w:rsidP="00FF5CDC">
      <w:pPr>
        <w:pStyle w:val="ListParagraph"/>
        <w:numPr>
          <w:ilvl w:val="1"/>
          <w:numId w:val="9"/>
        </w:numPr>
        <w:jc w:val="both"/>
        <w:rPr>
          <w:rFonts w:asciiTheme="majorHAnsi" w:hAnsiTheme="majorHAnsi" w:cstheme="majorHAnsi"/>
          <w:sz w:val="22"/>
          <w:szCs w:val="22"/>
        </w:rPr>
      </w:pPr>
      <w:r w:rsidRPr="006B72F1">
        <w:rPr>
          <w:rFonts w:asciiTheme="majorHAnsi" w:hAnsiTheme="majorHAnsi" w:cstheme="majorHAnsi"/>
          <w:sz w:val="22"/>
          <w:szCs w:val="22"/>
        </w:rPr>
        <w:t>Dynamic selection of data variables to display in reports</w:t>
      </w:r>
    </w:p>
    <w:p w:rsidR="003E47F1" w:rsidRPr="006B72F1" w:rsidRDefault="003E47F1" w:rsidP="00FF5CDC">
      <w:pPr>
        <w:pStyle w:val="ListParagraph"/>
        <w:numPr>
          <w:ilvl w:val="1"/>
          <w:numId w:val="9"/>
        </w:numPr>
        <w:jc w:val="both"/>
        <w:rPr>
          <w:rFonts w:asciiTheme="majorHAnsi" w:hAnsiTheme="majorHAnsi" w:cstheme="majorHAnsi"/>
          <w:sz w:val="22"/>
          <w:szCs w:val="22"/>
        </w:rPr>
      </w:pPr>
      <w:r w:rsidRPr="006B72F1">
        <w:rPr>
          <w:rFonts w:asciiTheme="majorHAnsi" w:hAnsiTheme="majorHAnsi" w:cstheme="majorHAnsi"/>
          <w:sz w:val="22"/>
          <w:szCs w:val="22"/>
        </w:rPr>
        <w:t>Define (and later edit) a set of variables calculated by the system based on variables provided in the data (e.g. balance to initial loan amount ratio)</w:t>
      </w:r>
    </w:p>
    <w:p w:rsidR="006B72F1" w:rsidRPr="006B72F1" w:rsidRDefault="003E47F1" w:rsidP="007C74E3">
      <w:pPr>
        <w:pStyle w:val="ListParagraph"/>
        <w:numPr>
          <w:ilvl w:val="1"/>
          <w:numId w:val="9"/>
        </w:numPr>
        <w:jc w:val="both"/>
        <w:rPr>
          <w:rFonts w:asciiTheme="majorHAnsi" w:hAnsiTheme="majorHAnsi" w:cstheme="majorHAnsi"/>
          <w:sz w:val="22"/>
          <w:szCs w:val="22"/>
        </w:rPr>
      </w:pPr>
      <w:r w:rsidRPr="006B72F1">
        <w:rPr>
          <w:rFonts w:asciiTheme="majorHAnsi" w:hAnsiTheme="majorHAnsi" w:cstheme="majorHAnsi"/>
          <w:sz w:val="22"/>
          <w:szCs w:val="22"/>
        </w:rPr>
        <w:lastRenderedPageBreak/>
        <w:t>Calculate aggregate level variables (e.g. total number of loans, total portfolio loan balances, average loan balance, etc</w:t>
      </w:r>
      <w:r w:rsidR="00B24D58">
        <w:rPr>
          <w:rFonts w:asciiTheme="majorHAnsi" w:hAnsiTheme="majorHAnsi" w:cstheme="majorHAnsi"/>
          <w:sz w:val="22"/>
          <w:szCs w:val="22"/>
        </w:rPr>
        <w:t>.</w:t>
      </w:r>
      <w:r w:rsidRPr="006B72F1">
        <w:rPr>
          <w:rFonts w:asciiTheme="majorHAnsi" w:hAnsiTheme="majorHAnsi" w:cstheme="majorHAnsi"/>
          <w:sz w:val="22"/>
          <w:szCs w:val="22"/>
        </w:rPr>
        <w:t>) for a specified day or for a user-defined time interval (e.g. a month, or between two dates)</w:t>
      </w:r>
    </w:p>
    <w:p w:rsidR="006B72F1" w:rsidRPr="006B72F1" w:rsidRDefault="003E47F1" w:rsidP="00FF5CDC">
      <w:pPr>
        <w:pStyle w:val="ListParagraph"/>
        <w:numPr>
          <w:ilvl w:val="1"/>
          <w:numId w:val="9"/>
        </w:numPr>
        <w:jc w:val="both"/>
        <w:rPr>
          <w:rFonts w:asciiTheme="majorHAnsi" w:hAnsiTheme="majorHAnsi" w:cstheme="majorHAnsi"/>
          <w:sz w:val="22"/>
          <w:szCs w:val="22"/>
        </w:rPr>
      </w:pPr>
      <w:r w:rsidRPr="006B72F1">
        <w:rPr>
          <w:rFonts w:asciiTheme="majorHAnsi" w:hAnsiTheme="majorHAnsi" w:cstheme="majorHAnsi"/>
          <w:sz w:val="22"/>
          <w:szCs w:val="22"/>
        </w:rPr>
        <w:t>Allow each MFI’s visibility to their loan portfolio performance against the sector total (e.g</w:t>
      </w:r>
      <w:r w:rsidR="00B24D58">
        <w:rPr>
          <w:rFonts w:asciiTheme="majorHAnsi" w:hAnsiTheme="majorHAnsi" w:cstheme="majorHAnsi"/>
          <w:sz w:val="22"/>
          <w:szCs w:val="22"/>
        </w:rPr>
        <w:t>.</w:t>
      </w:r>
      <w:r w:rsidRPr="006B72F1">
        <w:rPr>
          <w:rFonts w:asciiTheme="majorHAnsi" w:hAnsiTheme="majorHAnsi" w:cstheme="majorHAnsi"/>
          <w:sz w:val="22"/>
          <w:szCs w:val="22"/>
        </w:rPr>
        <w:t xml:space="preserve"> MFI is able to compare their average loan balance with the average sector loan balance)</w:t>
      </w:r>
    </w:p>
    <w:p w:rsidR="003E47F1" w:rsidRPr="006B72F1" w:rsidRDefault="003E47F1" w:rsidP="00FF5CDC">
      <w:pPr>
        <w:pStyle w:val="ListParagraph"/>
        <w:numPr>
          <w:ilvl w:val="1"/>
          <w:numId w:val="9"/>
        </w:numPr>
        <w:jc w:val="both"/>
        <w:rPr>
          <w:rFonts w:asciiTheme="majorHAnsi" w:hAnsiTheme="majorHAnsi" w:cstheme="majorHAnsi"/>
          <w:sz w:val="22"/>
          <w:szCs w:val="22"/>
        </w:rPr>
      </w:pPr>
      <w:r w:rsidRPr="006B72F1">
        <w:rPr>
          <w:rFonts w:asciiTheme="majorHAnsi" w:hAnsiTheme="majorHAnsi" w:cstheme="majorHAnsi"/>
          <w:sz w:val="22"/>
          <w:szCs w:val="22"/>
        </w:rPr>
        <w:t xml:space="preserve">Public website access: Allow public access to a separate subset of aggregated-level data on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website allowing public users to generate their own customized reports using web-functionality.</w:t>
      </w:r>
    </w:p>
    <w:p w:rsidR="003E47F1" w:rsidRDefault="003E47F1" w:rsidP="006B72F1">
      <w:pPr>
        <w:pStyle w:val="Heading1"/>
        <w:numPr>
          <w:ilvl w:val="0"/>
          <w:numId w:val="0"/>
        </w:numPr>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Data &amp; Information Shared</w:t>
      </w:r>
    </w:p>
    <w:p w:rsidR="007B42DE" w:rsidRPr="009016A4" w:rsidRDefault="007B42DE" w:rsidP="009016A4">
      <w:pPr>
        <w:rPr>
          <w:b/>
        </w:rPr>
      </w:pPr>
    </w:p>
    <w:p w:rsidR="003E47F1" w:rsidRDefault="003E47F1" w:rsidP="00FF5CDC">
      <w:pPr>
        <w:pStyle w:val="ListParagraph"/>
        <w:numPr>
          <w:ilvl w:val="0"/>
          <w:numId w:val="10"/>
        </w:numPr>
        <w:jc w:val="both"/>
        <w:rPr>
          <w:rFonts w:asciiTheme="majorHAnsi" w:hAnsiTheme="majorHAnsi" w:cstheme="majorHAnsi"/>
          <w:sz w:val="22"/>
          <w:szCs w:val="22"/>
        </w:rPr>
      </w:pPr>
      <w:r w:rsidRPr="006B72F1">
        <w:rPr>
          <w:rFonts w:asciiTheme="majorHAnsi" w:hAnsiTheme="majorHAnsi" w:cstheme="majorHAnsi"/>
          <w:sz w:val="22"/>
          <w:szCs w:val="22"/>
        </w:rPr>
        <w:t xml:space="preserve">The system creates the master dataset by aggregating the daily updates (data shared daily from MFIs as described in component 1) to reflect loan performance for the sector. </w:t>
      </w:r>
    </w:p>
    <w:p w:rsidR="006B72F1" w:rsidRPr="006B72F1" w:rsidRDefault="006B72F1" w:rsidP="006B72F1">
      <w:pPr>
        <w:pStyle w:val="ListParagraph"/>
        <w:jc w:val="both"/>
        <w:rPr>
          <w:rFonts w:asciiTheme="majorHAnsi" w:hAnsiTheme="majorHAnsi" w:cstheme="majorHAnsi"/>
          <w:sz w:val="22"/>
          <w:szCs w:val="22"/>
        </w:rPr>
      </w:pPr>
    </w:p>
    <w:p w:rsidR="006B72F1" w:rsidRDefault="003E47F1" w:rsidP="00FF5CDC">
      <w:pPr>
        <w:pStyle w:val="ListParagraph"/>
        <w:numPr>
          <w:ilvl w:val="0"/>
          <w:numId w:val="10"/>
        </w:numPr>
        <w:jc w:val="both"/>
        <w:rPr>
          <w:rFonts w:asciiTheme="majorHAnsi" w:hAnsiTheme="majorHAnsi" w:cstheme="majorHAnsi"/>
          <w:sz w:val="22"/>
          <w:szCs w:val="22"/>
        </w:rPr>
      </w:pPr>
      <w:r w:rsidRPr="006B72F1">
        <w:rPr>
          <w:rFonts w:asciiTheme="majorHAnsi" w:hAnsiTheme="majorHAnsi" w:cstheme="majorHAnsi"/>
          <w:sz w:val="22"/>
          <w:szCs w:val="22"/>
        </w:rPr>
        <w:t xml:space="preserve">The aggregation process of the daily data updates will control the granularity and scope of data variables based on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policy. The resulting (aggregated) dataset will be accessed by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as well as authorized users from different MFIs to conduct analysis and generate customized reporting. </w:t>
      </w:r>
    </w:p>
    <w:p w:rsidR="006B72F1" w:rsidRPr="006B72F1" w:rsidRDefault="006B72F1" w:rsidP="006B72F1">
      <w:pPr>
        <w:jc w:val="both"/>
        <w:rPr>
          <w:rFonts w:asciiTheme="majorHAnsi" w:hAnsiTheme="majorHAnsi" w:cstheme="majorHAnsi"/>
          <w:sz w:val="22"/>
          <w:szCs w:val="22"/>
        </w:rPr>
      </w:pPr>
    </w:p>
    <w:p w:rsidR="003E47F1" w:rsidRPr="006B72F1" w:rsidRDefault="003E47F1" w:rsidP="00FF5CDC">
      <w:pPr>
        <w:pStyle w:val="ListParagraph"/>
        <w:numPr>
          <w:ilvl w:val="0"/>
          <w:numId w:val="10"/>
        </w:numPr>
        <w:jc w:val="both"/>
        <w:rPr>
          <w:rFonts w:asciiTheme="majorHAnsi" w:hAnsiTheme="majorHAnsi" w:cstheme="majorHAnsi"/>
          <w:sz w:val="22"/>
          <w:szCs w:val="22"/>
        </w:rPr>
      </w:pPr>
      <w:r w:rsidRPr="006B72F1">
        <w:rPr>
          <w:rFonts w:asciiTheme="majorHAnsi" w:hAnsiTheme="majorHAnsi" w:cstheme="majorHAnsi"/>
          <w:sz w:val="22"/>
          <w:szCs w:val="22"/>
        </w:rPr>
        <w:t>The system should allow for historical performance tracking (e.g. track the total loan balance monthly across a year)</w:t>
      </w:r>
    </w:p>
    <w:p w:rsid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Reporting</w:t>
      </w:r>
    </w:p>
    <w:p w:rsidR="007B42DE" w:rsidRPr="009016A4" w:rsidRDefault="007B42DE" w:rsidP="009016A4">
      <w:pPr>
        <w:rPr>
          <w:b/>
        </w:rPr>
      </w:pPr>
    </w:p>
    <w:p w:rsidR="003E47F1" w:rsidRDefault="003E47F1" w:rsidP="00FF5CDC">
      <w:pPr>
        <w:pStyle w:val="ListParagraph"/>
        <w:numPr>
          <w:ilvl w:val="0"/>
          <w:numId w:val="11"/>
        </w:numPr>
        <w:jc w:val="both"/>
        <w:rPr>
          <w:rFonts w:asciiTheme="majorHAnsi" w:hAnsiTheme="majorHAnsi" w:cstheme="majorHAnsi"/>
          <w:sz w:val="22"/>
          <w:szCs w:val="22"/>
        </w:rPr>
      </w:pPr>
      <w:r w:rsidRPr="006B72F1">
        <w:rPr>
          <w:rFonts w:asciiTheme="majorHAnsi" w:hAnsiTheme="majorHAnsi" w:cstheme="majorHAnsi"/>
          <w:sz w:val="22"/>
          <w:szCs w:val="22"/>
        </w:rPr>
        <w:t xml:space="preserve">Allow creating a set of standardized statistical reports on the sector’s loan performance. </w:t>
      </w:r>
    </w:p>
    <w:p w:rsidR="006B72F1" w:rsidRDefault="006B72F1" w:rsidP="006B72F1">
      <w:pPr>
        <w:pStyle w:val="ListParagraph"/>
        <w:jc w:val="both"/>
        <w:rPr>
          <w:rFonts w:asciiTheme="majorHAnsi" w:hAnsiTheme="majorHAnsi" w:cstheme="majorHAnsi"/>
          <w:sz w:val="22"/>
          <w:szCs w:val="22"/>
        </w:rPr>
      </w:pPr>
    </w:p>
    <w:p w:rsidR="003E47F1" w:rsidRDefault="003E47F1" w:rsidP="00FF5CDC">
      <w:pPr>
        <w:pStyle w:val="ListParagraph"/>
        <w:numPr>
          <w:ilvl w:val="0"/>
          <w:numId w:val="11"/>
        </w:numPr>
        <w:jc w:val="both"/>
        <w:rPr>
          <w:rFonts w:asciiTheme="majorHAnsi" w:hAnsiTheme="majorHAnsi" w:cstheme="majorHAnsi"/>
          <w:sz w:val="22"/>
          <w:szCs w:val="22"/>
        </w:rPr>
      </w:pPr>
      <w:r w:rsidRPr="006B72F1">
        <w:rPr>
          <w:rFonts w:asciiTheme="majorHAnsi" w:hAnsiTheme="majorHAnsi" w:cstheme="majorHAnsi"/>
          <w:sz w:val="22"/>
          <w:szCs w:val="22"/>
        </w:rPr>
        <w:t>Standardized reports should be produced daily, monthly or on quarterly basis. These reports maybe shared with MFIs/published on website.</w:t>
      </w:r>
    </w:p>
    <w:p w:rsidR="006B72F1" w:rsidRPr="006B72F1" w:rsidRDefault="006B72F1" w:rsidP="006B72F1">
      <w:pPr>
        <w:pStyle w:val="ListParagraph"/>
        <w:jc w:val="both"/>
        <w:rPr>
          <w:rFonts w:asciiTheme="majorHAnsi" w:hAnsiTheme="majorHAnsi" w:cstheme="majorHAnsi"/>
          <w:sz w:val="22"/>
          <w:szCs w:val="22"/>
        </w:rPr>
      </w:pPr>
    </w:p>
    <w:p w:rsidR="003E47F1" w:rsidRDefault="003E47F1" w:rsidP="00FF5CDC">
      <w:pPr>
        <w:pStyle w:val="ListParagraph"/>
        <w:numPr>
          <w:ilvl w:val="0"/>
          <w:numId w:val="11"/>
        </w:numPr>
        <w:jc w:val="both"/>
        <w:rPr>
          <w:rFonts w:asciiTheme="majorHAnsi" w:hAnsiTheme="majorHAnsi" w:cstheme="majorHAnsi"/>
          <w:sz w:val="22"/>
          <w:szCs w:val="22"/>
        </w:rPr>
      </w:pPr>
      <w:r w:rsidRPr="006B72F1">
        <w:rPr>
          <w:rFonts w:asciiTheme="majorHAnsi" w:hAnsiTheme="majorHAnsi" w:cstheme="majorHAnsi"/>
          <w:sz w:val="22"/>
          <w:szCs w:val="22"/>
        </w:rPr>
        <w:t xml:space="preserve">Reports will be shared with MFIs, on a monthly basis at a </w:t>
      </w:r>
      <w:r w:rsidR="00B24D58" w:rsidRPr="006B72F1">
        <w:rPr>
          <w:rFonts w:asciiTheme="majorHAnsi" w:hAnsiTheme="majorHAnsi" w:cstheme="majorHAnsi"/>
          <w:sz w:val="22"/>
          <w:szCs w:val="22"/>
        </w:rPr>
        <w:t>minim</w:t>
      </w:r>
      <w:r w:rsidR="00B24D58">
        <w:rPr>
          <w:rFonts w:asciiTheme="majorHAnsi" w:hAnsiTheme="majorHAnsi" w:cstheme="majorHAnsi"/>
          <w:sz w:val="22"/>
          <w:szCs w:val="22"/>
        </w:rPr>
        <w:t>um</w:t>
      </w:r>
      <w:r w:rsidRPr="006B72F1">
        <w:rPr>
          <w:rFonts w:asciiTheme="majorHAnsi" w:hAnsiTheme="majorHAnsi" w:cstheme="majorHAnsi"/>
          <w:sz w:val="22"/>
          <w:szCs w:val="22"/>
        </w:rPr>
        <w:t>, to give direction on sector performance to all MFIs</w:t>
      </w:r>
      <w:r w:rsidR="00B24D58">
        <w:rPr>
          <w:rFonts w:asciiTheme="majorHAnsi" w:hAnsiTheme="majorHAnsi" w:cstheme="majorHAnsi"/>
          <w:sz w:val="22"/>
          <w:szCs w:val="22"/>
        </w:rPr>
        <w:t>.</w:t>
      </w:r>
    </w:p>
    <w:p w:rsidR="006B72F1" w:rsidRPr="006B72F1" w:rsidRDefault="006B72F1" w:rsidP="006B72F1">
      <w:pPr>
        <w:pStyle w:val="ListParagraph"/>
        <w:jc w:val="both"/>
        <w:rPr>
          <w:rFonts w:asciiTheme="majorHAnsi" w:hAnsiTheme="majorHAnsi" w:cstheme="majorHAnsi"/>
          <w:sz w:val="22"/>
          <w:szCs w:val="22"/>
        </w:rPr>
      </w:pPr>
    </w:p>
    <w:p w:rsidR="003E47F1" w:rsidRPr="006B72F1" w:rsidRDefault="003E47F1" w:rsidP="00FF5CDC">
      <w:pPr>
        <w:pStyle w:val="ListParagraph"/>
        <w:numPr>
          <w:ilvl w:val="0"/>
          <w:numId w:val="11"/>
        </w:numPr>
        <w:jc w:val="both"/>
        <w:rPr>
          <w:rFonts w:asciiTheme="majorHAnsi" w:hAnsiTheme="majorHAnsi" w:cstheme="majorHAnsi"/>
          <w:sz w:val="22"/>
          <w:szCs w:val="22"/>
        </w:rPr>
      </w:pPr>
      <w:r w:rsidRPr="006B72F1">
        <w:rPr>
          <w:rFonts w:asciiTheme="majorHAnsi" w:hAnsiTheme="majorHAnsi" w:cstheme="majorHAnsi"/>
          <w:sz w:val="22"/>
          <w:szCs w:val="22"/>
        </w:rPr>
        <w:t xml:space="preserve">Reports produced should take into consideration a display of historical values to allow for identification of any abnormalities or changing trends in loan performances. </w:t>
      </w:r>
    </w:p>
    <w:p w:rsidR="00B24D58" w:rsidRDefault="00B24D58" w:rsidP="006B72F1">
      <w:pPr>
        <w:pStyle w:val="Heading1"/>
        <w:numPr>
          <w:ilvl w:val="0"/>
          <w:numId w:val="0"/>
        </w:numPr>
        <w:ind w:left="720" w:hanging="720"/>
        <w:contextualSpacing/>
        <w:jc w:val="both"/>
        <w:rPr>
          <w:rFonts w:asciiTheme="majorHAnsi" w:hAnsiTheme="majorHAnsi" w:cstheme="majorHAnsi"/>
          <w:b w:val="0"/>
          <w:bCs/>
          <w:sz w:val="22"/>
          <w:szCs w:val="22"/>
          <w:u w:val="single"/>
        </w:rPr>
      </w:pPr>
    </w:p>
    <w:p w:rsid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User Management &amp; Accessibility</w:t>
      </w:r>
    </w:p>
    <w:p w:rsidR="007B42DE" w:rsidRPr="009016A4" w:rsidRDefault="007B42DE" w:rsidP="009016A4">
      <w:pPr>
        <w:rPr>
          <w:b/>
        </w:rPr>
      </w:pPr>
    </w:p>
    <w:p w:rsid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There will be different levels of access views through this component: </w:t>
      </w:r>
    </w:p>
    <w:p w:rsidR="006B72F1" w:rsidRPr="003E47F1" w:rsidRDefault="006B72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12"/>
        </w:numPr>
        <w:jc w:val="both"/>
        <w:rPr>
          <w:rFonts w:asciiTheme="majorHAnsi" w:hAnsiTheme="majorHAnsi" w:cstheme="majorHAnsi"/>
          <w:sz w:val="22"/>
          <w:szCs w:val="22"/>
        </w:rPr>
      </w:pPr>
      <w:r w:rsidRPr="006B72F1">
        <w:rPr>
          <w:rFonts w:asciiTheme="majorHAnsi" w:hAnsiTheme="majorHAnsi" w:cstheme="majorHAnsi"/>
          <w:sz w:val="22"/>
          <w:szCs w:val="22"/>
        </w:rPr>
        <w:t>The first</w:t>
      </w:r>
      <w:r w:rsidR="00B24D58">
        <w:rPr>
          <w:rFonts w:asciiTheme="majorHAnsi" w:hAnsiTheme="majorHAnsi" w:cstheme="majorHAnsi"/>
          <w:sz w:val="22"/>
          <w:szCs w:val="22"/>
        </w:rPr>
        <w:t xml:space="preserve"> level will permit</w:t>
      </w:r>
      <w:r w:rsidR="00B24D58" w:rsidRPr="006B72F1">
        <w:rPr>
          <w:rFonts w:asciiTheme="majorHAnsi" w:hAnsiTheme="majorHAnsi" w:cstheme="majorHAnsi"/>
          <w:sz w:val="22"/>
          <w:szCs w:val="22"/>
        </w:rPr>
        <w:t xml:space="preserve"> </w:t>
      </w:r>
      <w:r w:rsidR="00B24D58">
        <w:rPr>
          <w:rFonts w:asciiTheme="majorHAnsi" w:hAnsiTheme="majorHAnsi" w:cstheme="majorHAnsi"/>
          <w:sz w:val="22"/>
          <w:szCs w:val="22"/>
        </w:rPr>
        <w:t>f</w:t>
      </w:r>
      <w:r w:rsidRPr="006B72F1">
        <w:rPr>
          <w:rFonts w:asciiTheme="majorHAnsi" w:hAnsiTheme="majorHAnsi" w:cstheme="majorHAnsi"/>
          <w:sz w:val="22"/>
          <w:szCs w:val="22"/>
        </w:rPr>
        <w:t xml:space="preserve">ull access, only accessible to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allowing it to conduct detailed analytics on MFI performance in Jordan (e.g. cross lending magnitude, time-tracking of borrowers across different MFIs, etc</w:t>
      </w:r>
      <w:r w:rsidR="00B24D58">
        <w:rPr>
          <w:rFonts w:asciiTheme="majorHAnsi" w:hAnsiTheme="majorHAnsi" w:cstheme="majorHAnsi"/>
          <w:sz w:val="22"/>
          <w:szCs w:val="22"/>
        </w:rPr>
        <w:t>.</w:t>
      </w:r>
      <w:r w:rsidRPr="006B72F1">
        <w:rPr>
          <w:rFonts w:asciiTheme="majorHAnsi" w:hAnsiTheme="majorHAnsi" w:cstheme="majorHAnsi"/>
          <w:sz w:val="22"/>
          <w:szCs w:val="22"/>
        </w:rPr>
        <w:t xml:space="preserve">). </w:t>
      </w:r>
    </w:p>
    <w:p w:rsidR="006B72F1" w:rsidRPr="006B72F1" w:rsidRDefault="006B72F1" w:rsidP="006B72F1">
      <w:pPr>
        <w:pStyle w:val="ListParagraph"/>
        <w:jc w:val="both"/>
        <w:rPr>
          <w:rFonts w:asciiTheme="majorHAnsi" w:hAnsiTheme="majorHAnsi" w:cstheme="majorHAnsi"/>
          <w:sz w:val="22"/>
          <w:szCs w:val="22"/>
        </w:rPr>
      </w:pPr>
    </w:p>
    <w:p w:rsidR="003E47F1" w:rsidRPr="006B72F1" w:rsidRDefault="003E47F1" w:rsidP="00FF5CDC">
      <w:pPr>
        <w:pStyle w:val="ListParagraph"/>
        <w:numPr>
          <w:ilvl w:val="0"/>
          <w:numId w:val="12"/>
        </w:numPr>
        <w:jc w:val="both"/>
        <w:rPr>
          <w:rFonts w:asciiTheme="majorHAnsi" w:hAnsiTheme="majorHAnsi" w:cstheme="majorHAnsi"/>
          <w:sz w:val="22"/>
          <w:szCs w:val="22"/>
        </w:rPr>
      </w:pPr>
      <w:r w:rsidRPr="006B72F1">
        <w:rPr>
          <w:rFonts w:asciiTheme="majorHAnsi" w:hAnsiTheme="majorHAnsi" w:cstheme="majorHAnsi"/>
          <w:sz w:val="22"/>
          <w:szCs w:val="22"/>
        </w:rPr>
        <w:t xml:space="preserve">The second level will be available for the usage of MFIs. Data at this level will not detail MFI-specific performance, it will only be possible to view performance for the sector as a whole (e.g. MFI can access the data and generate a report to show total number of loans in a city, but will not have visibility to the number of loans of a specific MFI in that city). </w:t>
      </w:r>
    </w:p>
    <w:p w:rsidR="003E47F1" w:rsidRPr="003E47F1" w:rsidRDefault="003E47F1" w:rsidP="006B72F1">
      <w:pPr>
        <w:contextualSpacing/>
        <w:jc w:val="both"/>
        <w:rPr>
          <w:rFonts w:asciiTheme="majorHAnsi" w:hAnsiTheme="majorHAnsi" w:cstheme="majorHAnsi"/>
          <w:sz w:val="22"/>
          <w:szCs w:val="22"/>
        </w:rPr>
      </w:pPr>
    </w:p>
    <w:p w:rsidR="003E47F1" w:rsidRDefault="003E47F1" w:rsidP="006B72F1">
      <w:pPr>
        <w:pStyle w:val="ListParagraph"/>
        <w:jc w:val="both"/>
        <w:rPr>
          <w:rFonts w:asciiTheme="majorHAnsi" w:hAnsiTheme="majorHAnsi" w:cstheme="majorHAnsi"/>
          <w:sz w:val="22"/>
          <w:szCs w:val="22"/>
        </w:rPr>
      </w:pPr>
      <w:r w:rsidRPr="006B72F1">
        <w:rPr>
          <w:rFonts w:asciiTheme="majorHAnsi" w:hAnsiTheme="majorHAnsi" w:cstheme="majorHAnsi"/>
          <w:sz w:val="22"/>
          <w:szCs w:val="22"/>
        </w:rPr>
        <w:lastRenderedPageBreak/>
        <w:t xml:space="preserve">However, the system will enable each MFI to view their own results against the sector total, allowing MFIs to expand in utilizing analytics to identify trends, opportunities and risks in the MFI sector in Jordan while maintaining privacy and sensitive MFI-specific competitive information. </w:t>
      </w:r>
    </w:p>
    <w:p w:rsidR="006B72F1" w:rsidRPr="006B72F1" w:rsidRDefault="006B72F1" w:rsidP="006B72F1">
      <w:pPr>
        <w:jc w:val="both"/>
        <w:rPr>
          <w:rFonts w:asciiTheme="majorHAnsi" w:hAnsiTheme="majorHAnsi" w:cstheme="majorHAnsi"/>
          <w:sz w:val="22"/>
          <w:szCs w:val="22"/>
        </w:rPr>
      </w:pPr>
    </w:p>
    <w:p w:rsidR="003E47F1" w:rsidRPr="006B72F1" w:rsidRDefault="003E47F1" w:rsidP="00FF5CDC">
      <w:pPr>
        <w:pStyle w:val="ListParagraph"/>
        <w:numPr>
          <w:ilvl w:val="0"/>
          <w:numId w:val="12"/>
        </w:numPr>
        <w:jc w:val="both"/>
        <w:rPr>
          <w:rFonts w:asciiTheme="majorHAnsi" w:hAnsiTheme="majorHAnsi" w:cstheme="majorHAnsi"/>
          <w:sz w:val="22"/>
          <w:szCs w:val="22"/>
        </w:rPr>
      </w:pPr>
      <w:r w:rsidRPr="006B72F1">
        <w:rPr>
          <w:rFonts w:asciiTheme="majorHAnsi" w:hAnsiTheme="majorHAnsi" w:cstheme="majorHAnsi"/>
          <w:sz w:val="22"/>
          <w:szCs w:val="22"/>
        </w:rPr>
        <w:t>The third level of access is for different third-party stakeholders. For this, a subset of variables available for MFIs will be available (with direct access) to external stakeholders (e.g. government entities) to allow external stakeholders the independent ability to analyze and report on the MFI sector in Jordan.</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0657DB" w:rsidP="006B72F1">
      <w:pPr>
        <w:contextualSpacing/>
        <w:jc w:val="both"/>
        <w:rPr>
          <w:rFonts w:asciiTheme="majorHAnsi" w:hAnsiTheme="majorHAnsi" w:cstheme="majorHAnsi"/>
          <w:b/>
          <w:sz w:val="22"/>
          <w:szCs w:val="22"/>
        </w:rPr>
      </w:pPr>
      <w:r>
        <w:rPr>
          <w:rFonts w:asciiTheme="majorHAnsi" w:hAnsiTheme="majorHAnsi" w:cstheme="majorHAnsi"/>
          <w:b/>
          <w:sz w:val="22"/>
          <w:szCs w:val="22"/>
        </w:rPr>
        <w:t xml:space="preserve">Component 3: </w:t>
      </w:r>
      <w:r w:rsidR="003E47F1" w:rsidRPr="003E47F1">
        <w:rPr>
          <w:rFonts w:asciiTheme="majorHAnsi" w:hAnsiTheme="majorHAnsi" w:cstheme="majorHAnsi"/>
          <w:b/>
          <w:sz w:val="22"/>
          <w:szCs w:val="22"/>
        </w:rPr>
        <w:t>MFI Organizational Performance</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This component allows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to gather MFIs’ organizational level information, mainly financial performance of MFI as well as HR-related statistics (e.g. number of branches or employees), to produce </w:t>
      </w:r>
      <w:r w:rsidR="00B24D58" w:rsidRPr="003E47F1">
        <w:rPr>
          <w:rFonts w:asciiTheme="majorHAnsi" w:hAnsiTheme="majorHAnsi" w:cstheme="majorHAnsi"/>
          <w:sz w:val="22"/>
          <w:szCs w:val="22"/>
        </w:rPr>
        <w:t>sector</w:t>
      </w:r>
      <w:r w:rsidR="00B24D58">
        <w:rPr>
          <w:rFonts w:asciiTheme="majorHAnsi" w:hAnsiTheme="majorHAnsi" w:cstheme="majorHAnsi"/>
          <w:sz w:val="22"/>
          <w:szCs w:val="22"/>
        </w:rPr>
        <w:t>-</w:t>
      </w:r>
      <w:r w:rsidRPr="003E47F1">
        <w:rPr>
          <w:rFonts w:asciiTheme="majorHAnsi" w:hAnsiTheme="majorHAnsi" w:cstheme="majorHAnsi"/>
          <w:sz w:val="22"/>
          <w:szCs w:val="22"/>
        </w:rPr>
        <w:t xml:space="preserve">level reports that will be published and shared under </w:t>
      </w:r>
      <w:proofErr w:type="spellStart"/>
      <w:r w:rsidRPr="003E47F1">
        <w:rPr>
          <w:rFonts w:asciiTheme="majorHAnsi" w:hAnsiTheme="majorHAnsi" w:cstheme="majorHAnsi"/>
          <w:sz w:val="22"/>
          <w:szCs w:val="22"/>
        </w:rPr>
        <w:t>Tanmeyah</w:t>
      </w:r>
      <w:r w:rsidR="00B24D58">
        <w:rPr>
          <w:rFonts w:asciiTheme="majorHAnsi" w:hAnsiTheme="majorHAnsi" w:cstheme="majorHAnsi"/>
          <w:sz w:val="22"/>
          <w:szCs w:val="22"/>
        </w:rPr>
        <w:t>’s</w:t>
      </w:r>
      <w:proofErr w:type="spellEnd"/>
      <w:r w:rsidRPr="003E47F1">
        <w:rPr>
          <w:rFonts w:asciiTheme="majorHAnsi" w:hAnsiTheme="majorHAnsi" w:cstheme="majorHAnsi"/>
          <w:sz w:val="22"/>
          <w:szCs w:val="22"/>
        </w:rPr>
        <w:t xml:space="preserve"> discretion with MFIs and other stakeholders.</w:t>
      </w:r>
    </w:p>
    <w:p w:rsidR="006B72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General Required Functionality</w:t>
      </w:r>
    </w:p>
    <w:p w:rsidR="006B72F1" w:rsidRPr="006B72F1" w:rsidRDefault="006B72F1" w:rsidP="006B72F1"/>
    <w:p w:rsidR="003E47F1" w:rsidRPr="003E47F1" w:rsidRDefault="003E47F1" w:rsidP="006B72F1">
      <w:pPr>
        <w:contextualSpacing/>
        <w:jc w:val="both"/>
        <w:rPr>
          <w:rFonts w:asciiTheme="majorHAnsi" w:hAnsiTheme="majorHAnsi" w:cstheme="majorHAnsi"/>
          <w:sz w:val="22"/>
          <w:szCs w:val="22"/>
        </w:rPr>
      </w:pP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staff will utilize the system to develop different industry and sector reports utilizing data input into the system. Required functionalities:</w:t>
      </w:r>
    </w:p>
    <w:p w:rsidR="003E47F1" w:rsidRPr="003E47F1" w:rsidRDefault="003E47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13"/>
        </w:numPr>
        <w:jc w:val="both"/>
        <w:rPr>
          <w:rFonts w:asciiTheme="majorHAnsi" w:hAnsiTheme="majorHAnsi" w:cstheme="majorHAnsi"/>
          <w:sz w:val="22"/>
          <w:szCs w:val="22"/>
        </w:rPr>
      </w:pPr>
      <w:r w:rsidRPr="006B72F1">
        <w:rPr>
          <w:rFonts w:asciiTheme="majorHAnsi" w:hAnsiTheme="majorHAnsi" w:cstheme="majorHAnsi"/>
          <w:sz w:val="22"/>
          <w:szCs w:val="22"/>
        </w:rPr>
        <w:t>Define Variables and allow populating their values such as:</w:t>
      </w:r>
    </w:p>
    <w:p w:rsidR="003E47F1" w:rsidRPr="006B72F1" w:rsidRDefault="003E47F1" w:rsidP="00FF5CDC">
      <w:pPr>
        <w:pStyle w:val="ListParagraph"/>
        <w:numPr>
          <w:ilvl w:val="0"/>
          <w:numId w:val="14"/>
        </w:numPr>
        <w:jc w:val="both"/>
        <w:rPr>
          <w:rFonts w:asciiTheme="majorHAnsi" w:hAnsiTheme="majorHAnsi" w:cstheme="majorHAnsi"/>
          <w:sz w:val="22"/>
          <w:szCs w:val="22"/>
        </w:rPr>
      </w:pPr>
      <w:r w:rsidRPr="006B72F1">
        <w:rPr>
          <w:rFonts w:asciiTheme="majorHAnsi" w:hAnsiTheme="majorHAnsi" w:cstheme="majorHAnsi"/>
          <w:sz w:val="22"/>
          <w:szCs w:val="22"/>
        </w:rPr>
        <w:t>Defined variables with values input (manual entry) and stored for different time periods (e.g. define a variable entitled number of branches that can take values for each MFI for different years)</w:t>
      </w:r>
      <w:r w:rsidR="00B24D58">
        <w:rPr>
          <w:rFonts w:asciiTheme="majorHAnsi" w:hAnsiTheme="majorHAnsi" w:cstheme="majorHAnsi"/>
          <w:sz w:val="22"/>
          <w:szCs w:val="22"/>
        </w:rPr>
        <w:t>.</w:t>
      </w:r>
      <w:r w:rsidRPr="006B72F1">
        <w:rPr>
          <w:rFonts w:asciiTheme="majorHAnsi" w:hAnsiTheme="majorHAnsi" w:cstheme="majorHAnsi"/>
          <w:sz w:val="22"/>
          <w:szCs w:val="22"/>
        </w:rPr>
        <w:t xml:space="preserve"> </w:t>
      </w:r>
    </w:p>
    <w:p w:rsidR="003E47F1" w:rsidRPr="006B72F1" w:rsidRDefault="003E47F1" w:rsidP="00FF5CDC">
      <w:pPr>
        <w:pStyle w:val="ListParagraph"/>
        <w:numPr>
          <w:ilvl w:val="0"/>
          <w:numId w:val="14"/>
        </w:numPr>
        <w:jc w:val="both"/>
        <w:rPr>
          <w:rFonts w:asciiTheme="majorHAnsi" w:hAnsiTheme="majorHAnsi" w:cstheme="majorHAnsi"/>
          <w:sz w:val="22"/>
          <w:szCs w:val="22"/>
        </w:rPr>
      </w:pPr>
      <w:r w:rsidRPr="006B72F1">
        <w:rPr>
          <w:rFonts w:asciiTheme="majorHAnsi" w:hAnsiTheme="majorHAnsi" w:cstheme="majorHAnsi"/>
          <w:sz w:val="22"/>
          <w:szCs w:val="22"/>
        </w:rPr>
        <w:t>Defined variables with values calculated utilizing data from data stored on the system (e.g. a variable can be defined entitled Gross Loan portfolio, with values that are system calculated from “Component 2 – Loan Performance Analytics variables”).</w:t>
      </w:r>
    </w:p>
    <w:p w:rsidR="003E47F1" w:rsidRPr="006B72F1" w:rsidRDefault="003E47F1" w:rsidP="00FF5CDC">
      <w:pPr>
        <w:pStyle w:val="ListParagraph"/>
        <w:numPr>
          <w:ilvl w:val="0"/>
          <w:numId w:val="14"/>
        </w:numPr>
        <w:jc w:val="both"/>
        <w:rPr>
          <w:rFonts w:asciiTheme="majorHAnsi" w:hAnsiTheme="majorHAnsi" w:cstheme="majorHAnsi"/>
          <w:sz w:val="22"/>
          <w:szCs w:val="22"/>
        </w:rPr>
      </w:pPr>
      <w:r w:rsidRPr="006B72F1">
        <w:rPr>
          <w:rFonts w:asciiTheme="majorHAnsi" w:hAnsiTheme="majorHAnsi" w:cstheme="majorHAnsi"/>
          <w:sz w:val="22"/>
          <w:szCs w:val="22"/>
        </w:rPr>
        <w:t>Defined variables with system-calculated values utilizing at least one variable already stored on the system for this component whereby a formula is defined by the system user. For Example:  define variable entitled “number of loans per branch” that utilizes two variables stored on the system and a formula that is defined by the system user (i.e. values of variable are calculated by the system for each MFI for different time periods by dividing the values of “number of loans” by the values of “number of branches”).</w:t>
      </w:r>
    </w:p>
    <w:p w:rsidR="003E47F1" w:rsidRPr="003E47F1" w:rsidRDefault="003E47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13"/>
        </w:numPr>
        <w:jc w:val="both"/>
        <w:rPr>
          <w:rFonts w:asciiTheme="majorHAnsi" w:hAnsiTheme="majorHAnsi" w:cstheme="majorHAnsi"/>
          <w:sz w:val="22"/>
          <w:szCs w:val="22"/>
        </w:rPr>
      </w:pPr>
      <w:r w:rsidRPr="006B72F1">
        <w:rPr>
          <w:rFonts w:asciiTheme="majorHAnsi" w:hAnsiTheme="majorHAnsi" w:cstheme="majorHAnsi"/>
          <w:sz w:val="22"/>
          <w:szCs w:val="22"/>
        </w:rPr>
        <w:t>Conduct calculations on data stored to produce aggregate level data (e.g. Sum of values across all MFIs, weighted average of values across all MFIs)</w:t>
      </w:r>
      <w:r w:rsidR="00B24D58">
        <w:rPr>
          <w:rFonts w:asciiTheme="majorHAnsi" w:hAnsiTheme="majorHAnsi" w:cstheme="majorHAnsi"/>
          <w:sz w:val="22"/>
          <w:szCs w:val="22"/>
        </w:rPr>
        <w:t>.</w:t>
      </w:r>
    </w:p>
    <w:p w:rsidR="003E47F1" w:rsidRPr="003E47F1" w:rsidRDefault="003E47F1" w:rsidP="006B72F1">
      <w:pPr>
        <w:pStyle w:val="ListParagraph"/>
        <w:jc w:val="both"/>
        <w:rPr>
          <w:rFonts w:asciiTheme="majorHAnsi" w:hAnsiTheme="majorHAnsi" w:cstheme="majorHAnsi"/>
          <w:sz w:val="22"/>
          <w:szCs w:val="22"/>
        </w:rPr>
      </w:pPr>
    </w:p>
    <w:p w:rsidR="003E47F1" w:rsidRPr="006B72F1" w:rsidRDefault="003E47F1" w:rsidP="00FF5CDC">
      <w:pPr>
        <w:pStyle w:val="ListParagraph"/>
        <w:numPr>
          <w:ilvl w:val="0"/>
          <w:numId w:val="13"/>
        </w:numPr>
        <w:jc w:val="both"/>
        <w:rPr>
          <w:rFonts w:asciiTheme="majorHAnsi" w:hAnsiTheme="majorHAnsi" w:cstheme="majorHAnsi"/>
          <w:sz w:val="22"/>
          <w:szCs w:val="22"/>
        </w:rPr>
      </w:pPr>
      <w:r w:rsidRPr="006B72F1">
        <w:rPr>
          <w:rFonts w:asciiTheme="majorHAnsi" w:hAnsiTheme="majorHAnsi" w:cstheme="majorHAnsi"/>
          <w:sz w:val="22"/>
          <w:szCs w:val="22"/>
        </w:rPr>
        <w:t xml:space="preserve">Input (or later edit) values for defined variables by authorized system users at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(e.g. change value of “number of branches” for a specific MFI) into the system</w:t>
      </w:r>
      <w:r w:rsidR="00B24D58">
        <w:rPr>
          <w:rFonts w:asciiTheme="majorHAnsi" w:hAnsiTheme="majorHAnsi" w:cstheme="majorHAnsi"/>
          <w:sz w:val="22"/>
          <w:szCs w:val="22"/>
        </w:rPr>
        <w:t>.</w:t>
      </w:r>
    </w:p>
    <w:p w:rsidR="003E47F1" w:rsidRPr="003E47F1" w:rsidRDefault="003E47F1" w:rsidP="006B72F1">
      <w:pPr>
        <w:pStyle w:val="ListParagraph"/>
        <w:jc w:val="both"/>
        <w:rPr>
          <w:rFonts w:asciiTheme="majorHAnsi" w:hAnsiTheme="majorHAnsi" w:cstheme="majorHAnsi"/>
          <w:sz w:val="22"/>
          <w:szCs w:val="22"/>
        </w:rPr>
      </w:pPr>
    </w:p>
    <w:p w:rsidR="003E47F1" w:rsidRPr="006B72F1" w:rsidRDefault="003E47F1" w:rsidP="00FF5CDC">
      <w:pPr>
        <w:pStyle w:val="ListParagraph"/>
        <w:numPr>
          <w:ilvl w:val="0"/>
          <w:numId w:val="13"/>
        </w:numPr>
        <w:jc w:val="both"/>
        <w:rPr>
          <w:rFonts w:asciiTheme="majorHAnsi" w:hAnsiTheme="majorHAnsi" w:cstheme="majorHAnsi"/>
          <w:sz w:val="22"/>
          <w:szCs w:val="22"/>
        </w:rPr>
      </w:pPr>
      <w:r w:rsidRPr="006B72F1">
        <w:rPr>
          <w:rFonts w:asciiTheme="majorHAnsi" w:hAnsiTheme="majorHAnsi" w:cstheme="majorHAnsi"/>
          <w:sz w:val="22"/>
          <w:szCs w:val="22"/>
        </w:rPr>
        <w:t xml:space="preserve">Allow users to generate end-user customized reports with tabular and graphical display with the ability to dynamically select variables to include. </w:t>
      </w:r>
    </w:p>
    <w:p w:rsid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Data &amp; Information Sharing</w:t>
      </w:r>
    </w:p>
    <w:p w:rsidR="006B72F1" w:rsidRPr="006B72F1" w:rsidRDefault="006B72F1" w:rsidP="006B72F1"/>
    <w:p w:rsidR="003E47F1" w:rsidRPr="006B72F1" w:rsidRDefault="003E47F1" w:rsidP="00FF5CDC">
      <w:pPr>
        <w:pStyle w:val="ListParagraph"/>
        <w:numPr>
          <w:ilvl w:val="0"/>
          <w:numId w:val="15"/>
        </w:numPr>
        <w:jc w:val="both"/>
        <w:rPr>
          <w:rFonts w:asciiTheme="majorHAnsi" w:hAnsiTheme="majorHAnsi" w:cstheme="majorHAnsi"/>
          <w:sz w:val="22"/>
          <w:szCs w:val="22"/>
        </w:rPr>
      </w:pPr>
      <w:r w:rsidRPr="006B72F1">
        <w:rPr>
          <w:rFonts w:asciiTheme="majorHAnsi" w:hAnsiTheme="majorHAnsi" w:cstheme="majorHAnsi"/>
          <w:sz w:val="22"/>
          <w:szCs w:val="22"/>
        </w:rPr>
        <w:t xml:space="preserve">Both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and the MFIs might be utilizing the interface to manually enter values</w:t>
      </w:r>
      <w:r w:rsidR="00B24D58">
        <w:rPr>
          <w:rFonts w:asciiTheme="majorHAnsi" w:hAnsiTheme="majorHAnsi" w:cstheme="majorHAnsi"/>
          <w:sz w:val="22"/>
          <w:szCs w:val="22"/>
        </w:rPr>
        <w:t>.</w:t>
      </w:r>
    </w:p>
    <w:p w:rsidR="00B24D58" w:rsidRDefault="00B24D58" w:rsidP="006B72F1">
      <w:pPr>
        <w:pStyle w:val="Heading1"/>
        <w:numPr>
          <w:ilvl w:val="0"/>
          <w:numId w:val="0"/>
        </w:numPr>
        <w:ind w:left="720" w:hanging="720"/>
        <w:contextualSpacing/>
        <w:jc w:val="both"/>
        <w:rPr>
          <w:rFonts w:asciiTheme="majorHAnsi" w:hAnsiTheme="majorHAnsi" w:cstheme="majorHAnsi"/>
          <w:b w:val="0"/>
          <w:bCs/>
          <w:sz w:val="22"/>
          <w:szCs w:val="22"/>
          <w:u w:val="single"/>
        </w:rPr>
      </w:pPr>
    </w:p>
    <w:p w:rsid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6B72F1">
        <w:rPr>
          <w:rFonts w:asciiTheme="majorHAnsi" w:hAnsiTheme="majorHAnsi" w:cstheme="majorHAnsi"/>
          <w:b w:val="0"/>
          <w:bCs/>
          <w:sz w:val="22"/>
          <w:szCs w:val="22"/>
          <w:u w:val="single"/>
        </w:rPr>
        <w:t>User Management &amp; Accessibility</w:t>
      </w:r>
    </w:p>
    <w:p w:rsidR="006B72F1" w:rsidRPr="006B72F1" w:rsidRDefault="006B72F1" w:rsidP="006B72F1"/>
    <w:p w:rsidR="003E47F1" w:rsidRDefault="003E47F1" w:rsidP="00FF5CDC">
      <w:pPr>
        <w:pStyle w:val="ListParagraph"/>
        <w:numPr>
          <w:ilvl w:val="0"/>
          <w:numId w:val="16"/>
        </w:numPr>
        <w:jc w:val="both"/>
        <w:rPr>
          <w:rFonts w:asciiTheme="majorHAnsi" w:hAnsiTheme="majorHAnsi" w:cstheme="majorHAnsi"/>
          <w:sz w:val="22"/>
          <w:szCs w:val="22"/>
        </w:rPr>
      </w:pPr>
      <w:r w:rsidRPr="006B72F1">
        <w:rPr>
          <w:rFonts w:asciiTheme="majorHAnsi" w:hAnsiTheme="majorHAnsi" w:cstheme="majorHAnsi"/>
          <w:sz w:val="22"/>
          <w:szCs w:val="22"/>
        </w:rPr>
        <w:t>Authorized users at MFIs to manually e</w:t>
      </w:r>
      <w:r w:rsidR="006B72F1">
        <w:rPr>
          <w:rFonts w:asciiTheme="majorHAnsi" w:hAnsiTheme="majorHAnsi" w:cstheme="majorHAnsi"/>
          <w:sz w:val="22"/>
          <w:szCs w:val="22"/>
        </w:rPr>
        <w:t>nter data into pre-defined form</w:t>
      </w:r>
      <w:r w:rsidR="00B24D58">
        <w:rPr>
          <w:rFonts w:asciiTheme="majorHAnsi" w:hAnsiTheme="majorHAnsi" w:cstheme="majorHAnsi"/>
          <w:sz w:val="22"/>
          <w:szCs w:val="22"/>
        </w:rPr>
        <w:t>.</w:t>
      </w:r>
    </w:p>
    <w:p w:rsidR="006B72F1" w:rsidRPr="006B72F1" w:rsidRDefault="006B72F1" w:rsidP="006B72F1">
      <w:pPr>
        <w:pStyle w:val="ListParagraph"/>
        <w:ind w:left="1080"/>
        <w:jc w:val="both"/>
        <w:rPr>
          <w:rFonts w:asciiTheme="majorHAnsi" w:hAnsiTheme="majorHAnsi" w:cstheme="majorHAnsi"/>
          <w:sz w:val="22"/>
          <w:szCs w:val="22"/>
        </w:rPr>
      </w:pPr>
    </w:p>
    <w:p w:rsidR="003E47F1" w:rsidRDefault="003E47F1" w:rsidP="00FF5CDC">
      <w:pPr>
        <w:pStyle w:val="ListParagraph"/>
        <w:numPr>
          <w:ilvl w:val="0"/>
          <w:numId w:val="16"/>
        </w:numPr>
        <w:jc w:val="both"/>
        <w:rPr>
          <w:rFonts w:asciiTheme="majorHAnsi" w:hAnsiTheme="majorHAnsi" w:cstheme="majorHAnsi"/>
          <w:sz w:val="22"/>
          <w:szCs w:val="22"/>
        </w:rPr>
      </w:pPr>
      <w:r w:rsidRPr="006B72F1">
        <w:rPr>
          <w:rFonts w:asciiTheme="majorHAnsi" w:hAnsiTheme="majorHAnsi" w:cstheme="majorHAnsi"/>
          <w:sz w:val="22"/>
          <w:szCs w:val="22"/>
        </w:rPr>
        <w:t xml:space="preserve">Authorized users at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to support component functionalities described (e.g. define variables &amp; formulas) as well as to manually enter/edit values if required</w:t>
      </w:r>
      <w:r w:rsidR="00B24D58">
        <w:rPr>
          <w:rFonts w:asciiTheme="majorHAnsi" w:hAnsiTheme="majorHAnsi" w:cstheme="majorHAnsi"/>
          <w:sz w:val="22"/>
          <w:szCs w:val="22"/>
        </w:rPr>
        <w:t>.</w:t>
      </w:r>
      <w:r w:rsidRPr="006B72F1">
        <w:rPr>
          <w:rFonts w:asciiTheme="majorHAnsi" w:hAnsiTheme="majorHAnsi" w:cstheme="majorHAnsi"/>
          <w:sz w:val="22"/>
          <w:szCs w:val="22"/>
        </w:rPr>
        <w:t xml:space="preserve"> </w:t>
      </w:r>
    </w:p>
    <w:p w:rsidR="006B72F1" w:rsidRPr="006B72F1" w:rsidRDefault="006B72F1" w:rsidP="006B72F1">
      <w:pPr>
        <w:pStyle w:val="ListParagraph"/>
        <w:rPr>
          <w:rFonts w:asciiTheme="majorHAnsi" w:hAnsiTheme="majorHAnsi" w:cstheme="majorHAnsi"/>
          <w:sz w:val="22"/>
          <w:szCs w:val="22"/>
        </w:rPr>
      </w:pPr>
    </w:p>
    <w:p w:rsidR="006B72F1" w:rsidRPr="006B72F1" w:rsidRDefault="006B72F1" w:rsidP="006B72F1">
      <w:pPr>
        <w:pStyle w:val="ListParagraph"/>
        <w:ind w:left="1080"/>
        <w:jc w:val="both"/>
        <w:rPr>
          <w:rFonts w:asciiTheme="majorHAnsi" w:hAnsiTheme="majorHAnsi" w:cstheme="majorHAnsi"/>
          <w:sz w:val="22"/>
          <w:szCs w:val="22"/>
        </w:rPr>
      </w:pPr>
    </w:p>
    <w:p w:rsidR="003E47F1" w:rsidRPr="003E47F1" w:rsidRDefault="000657DB" w:rsidP="006B72F1">
      <w:pPr>
        <w:contextualSpacing/>
        <w:jc w:val="both"/>
        <w:rPr>
          <w:rFonts w:asciiTheme="majorHAnsi" w:hAnsiTheme="majorHAnsi" w:cstheme="majorHAnsi"/>
          <w:b/>
          <w:sz w:val="22"/>
          <w:szCs w:val="22"/>
        </w:rPr>
      </w:pPr>
      <w:r>
        <w:rPr>
          <w:rFonts w:asciiTheme="majorHAnsi" w:hAnsiTheme="majorHAnsi" w:cstheme="majorHAnsi"/>
          <w:b/>
          <w:sz w:val="22"/>
          <w:szCs w:val="22"/>
        </w:rPr>
        <w:t xml:space="preserve">Component 4: </w:t>
      </w:r>
      <w:r w:rsidR="003E47F1" w:rsidRPr="003E47F1">
        <w:rPr>
          <w:rFonts w:asciiTheme="majorHAnsi" w:hAnsiTheme="majorHAnsi" w:cstheme="majorHAnsi"/>
          <w:b/>
          <w:sz w:val="22"/>
          <w:szCs w:val="22"/>
        </w:rPr>
        <w:t xml:space="preserve">Information Repository </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This component acts as a repository </w:t>
      </w:r>
      <w:r w:rsidR="007B42DE">
        <w:rPr>
          <w:rFonts w:asciiTheme="majorHAnsi" w:hAnsiTheme="majorHAnsi" w:cstheme="majorHAnsi"/>
          <w:sz w:val="22"/>
          <w:szCs w:val="22"/>
        </w:rPr>
        <w:t>for the following:</w:t>
      </w:r>
    </w:p>
    <w:p w:rsidR="003E47F1" w:rsidRPr="003E47F1" w:rsidRDefault="003E47F1" w:rsidP="006B72F1">
      <w:pPr>
        <w:contextualSpacing/>
        <w:jc w:val="both"/>
        <w:rPr>
          <w:rFonts w:asciiTheme="majorHAnsi" w:hAnsiTheme="majorHAnsi" w:cstheme="majorHAnsi"/>
          <w:sz w:val="22"/>
          <w:szCs w:val="22"/>
        </w:rPr>
      </w:pPr>
    </w:p>
    <w:p w:rsidR="003E47F1" w:rsidRDefault="003E47F1" w:rsidP="00FF5CDC">
      <w:pPr>
        <w:pStyle w:val="ListParagraph"/>
        <w:numPr>
          <w:ilvl w:val="0"/>
          <w:numId w:val="17"/>
        </w:numPr>
        <w:jc w:val="both"/>
        <w:rPr>
          <w:rFonts w:asciiTheme="majorHAnsi" w:hAnsiTheme="majorHAnsi" w:cstheme="majorHAnsi"/>
          <w:sz w:val="22"/>
          <w:szCs w:val="22"/>
        </w:rPr>
      </w:pPr>
      <w:r w:rsidRPr="006B72F1">
        <w:rPr>
          <w:rFonts w:asciiTheme="majorHAnsi" w:hAnsiTheme="majorHAnsi" w:cstheme="majorHAnsi"/>
          <w:sz w:val="22"/>
          <w:szCs w:val="22"/>
        </w:rPr>
        <w:t xml:space="preserve">Collection, storing, processing and publishing of beneficial socio-economical information, industry reports, or other documents from external sources to be shared with MFIs by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w:t>
      </w:r>
    </w:p>
    <w:p w:rsidR="006B72F1" w:rsidRPr="006B72F1" w:rsidRDefault="006B72F1" w:rsidP="006B72F1">
      <w:pPr>
        <w:pStyle w:val="ListParagraph"/>
        <w:ind w:left="1080"/>
        <w:jc w:val="both"/>
        <w:rPr>
          <w:rFonts w:asciiTheme="majorHAnsi" w:hAnsiTheme="majorHAnsi" w:cstheme="majorHAnsi"/>
          <w:sz w:val="22"/>
          <w:szCs w:val="22"/>
        </w:rPr>
      </w:pPr>
    </w:p>
    <w:p w:rsidR="003E47F1" w:rsidRPr="006B72F1" w:rsidRDefault="003E47F1" w:rsidP="00FF5CDC">
      <w:pPr>
        <w:pStyle w:val="ListParagraph"/>
        <w:numPr>
          <w:ilvl w:val="0"/>
          <w:numId w:val="17"/>
        </w:numPr>
        <w:jc w:val="both"/>
        <w:rPr>
          <w:rFonts w:asciiTheme="majorHAnsi" w:hAnsiTheme="majorHAnsi" w:cstheme="majorHAnsi"/>
          <w:sz w:val="22"/>
          <w:szCs w:val="22"/>
        </w:rPr>
      </w:pPr>
      <w:r w:rsidRPr="006B72F1">
        <w:rPr>
          <w:rFonts w:asciiTheme="majorHAnsi" w:hAnsiTheme="majorHAnsi" w:cstheme="majorHAnsi"/>
          <w:sz w:val="22"/>
          <w:szCs w:val="22"/>
        </w:rPr>
        <w:t xml:space="preserve">Should allow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to place any other information it would like to share with MFIs such as different reports, presentations or training.</w:t>
      </w:r>
    </w:p>
    <w:p w:rsidR="007B42DE" w:rsidRDefault="007B42DE" w:rsidP="006B72F1">
      <w:pPr>
        <w:pStyle w:val="Heading1"/>
        <w:numPr>
          <w:ilvl w:val="0"/>
          <w:numId w:val="0"/>
        </w:numPr>
        <w:ind w:left="720" w:hanging="720"/>
        <w:contextualSpacing/>
        <w:jc w:val="both"/>
        <w:rPr>
          <w:rFonts w:asciiTheme="majorHAnsi" w:hAnsiTheme="majorHAnsi" w:cstheme="majorHAnsi"/>
          <w:b w:val="0"/>
          <w:bCs/>
          <w:sz w:val="22"/>
          <w:szCs w:val="22"/>
          <w:u w:val="single"/>
        </w:rPr>
      </w:pPr>
    </w:p>
    <w:p w:rsidR="006B72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General Required Functionality</w:t>
      </w:r>
    </w:p>
    <w:p w:rsidR="006B72F1" w:rsidRPr="006B72F1" w:rsidRDefault="006B72F1" w:rsidP="006B72F1"/>
    <w:p w:rsidR="003E47F1" w:rsidRPr="006B72F1" w:rsidRDefault="003E47F1" w:rsidP="00FF5CDC">
      <w:pPr>
        <w:pStyle w:val="ListParagraph"/>
        <w:numPr>
          <w:ilvl w:val="0"/>
          <w:numId w:val="18"/>
        </w:numPr>
        <w:jc w:val="both"/>
        <w:rPr>
          <w:rFonts w:asciiTheme="majorHAnsi" w:hAnsiTheme="majorHAnsi" w:cstheme="majorHAnsi"/>
          <w:sz w:val="22"/>
          <w:szCs w:val="22"/>
        </w:rPr>
      </w:pP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collects different data and information that it identifies as important to the MFI sector, and then enters the information to be stored on the system, whereby it can be retrieved later on by both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and MFI staff</w:t>
      </w:r>
      <w:r w:rsidR="007B42DE">
        <w:rPr>
          <w:rFonts w:asciiTheme="majorHAnsi" w:hAnsiTheme="majorHAnsi" w:cstheme="majorHAnsi"/>
          <w:sz w:val="22"/>
          <w:szCs w:val="22"/>
        </w:rPr>
        <w:t>.</w:t>
      </w:r>
    </w:p>
    <w:p w:rsidR="003E47F1" w:rsidRPr="003E47F1" w:rsidRDefault="003E47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18"/>
        </w:numPr>
        <w:jc w:val="both"/>
        <w:rPr>
          <w:rFonts w:asciiTheme="majorHAnsi" w:hAnsiTheme="majorHAnsi" w:cstheme="majorHAnsi"/>
          <w:sz w:val="22"/>
          <w:szCs w:val="22"/>
        </w:rPr>
      </w:pPr>
      <w:r w:rsidRPr="006B72F1">
        <w:rPr>
          <w:rFonts w:asciiTheme="majorHAnsi" w:hAnsiTheme="majorHAnsi" w:cstheme="majorHAnsi"/>
          <w:sz w:val="22"/>
          <w:szCs w:val="22"/>
        </w:rPr>
        <w:t xml:space="preserve">This will require the ability for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authorized staff to utilize this component of the system the following ways:</w:t>
      </w:r>
    </w:p>
    <w:p w:rsidR="003E47F1" w:rsidRPr="003E47F1" w:rsidRDefault="003E47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1"/>
          <w:numId w:val="18"/>
        </w:numPr>
        <w:jc w:val="both"/>
        <w:rPr>
          <w:rFonts w:asciiTheme="majorHAnsi" w:hAnsiTheme="majorHAnsi" w:cstheme="majorHAnsi"/>
          <w:sz w:val="22"/>
          <w:szCs w:val="22"/>
        </w:rPr>
      </w:pPr>
      <w:r w:rsidRPr="006B72F1">
        <w:rPr>
          <w:rFonts w:asciiTheme="majorHAnsi" w:hAnsiTheme="majorHAnsi" w:cstheme="majorHAnsi"/>
          <w:sz w:val="22"/>
          <w:szCs w:val="22"/>
        </w:rPr>
        <w:t>Define Variables</w:t>
      </w:r>
      <w:r w:rsidR="006B72F1">
        <w:rPr>
          <w:rFonts w:asciiTheme="majorHAnsi" w:hAnsiTheme="majorHAnsi" w:cstheme="majorHAnsi"/>
          <w:sz w:val="22"/>
          <w:szCs w:val="22"/>
        </w:rPr>
        <w:t>,</w:t>
      </w:r>
      <w:r w:rsidRPr="006B72F1">
        <w:rPr>
          <w:rFonts w:asciiTheme="majorHAnsi" w:hAnsiTheme="majorHAnsi" w:cstheme="majorHAnsi"/>
          <w:sz w:val="22"/>
          <w:szCs w:val="22"/>
        </w:rPr>
        <w:t xml:space="preserve"> which includes:</w:t>
      </w:r>
    </w:p>
    <w:p w:rsidR="003E47F1" w:rsidRPr="006B72F1" w:rsidRDefault="003E47F1" w:rsidP="00FF5CDC">
      <w:pPr>
        <w:pStyle w:val="ListParagraph"/>
        <w:numPr>
          <w:ilvl w:val="2"/>
          <w:numId w:val="18"/>
        </w:numPr>
        <w:jc w:val="both"/>
        <w:rPr>
          <w:rFonts w:asciiTheme="majorHAnsi" w:hAnsiTheme="majorHAnsi" w:cstheme="majorHAnsi"/>
          <w:sz w:val="22"/>
          <w:szCs w:val="22"/>
        </w:rPr>
      </w:pPr>
      <w:r w:rsidRPr="006B72F1">
        <w:rPr>
          <w:rFonts w:asciiTheme="majorHAnsi" w:hAnsiTheme="majorHAnsi" w:cstheme="majorHAnsi"/>
          <w:sz w:val="22"/>
          <w:szCs w:val="22"/>
        </w:rPr>
        <w:t>Defining variables for this system components whereby their values are input (manually) and stored for different time periods (e.g. GDP for different years)</w:t>
      </w:r>
      <w:r w:rsidR="007B42DE">
        <w:rPr>
          <w:rFonts w:asciiTheme="majorHAnsi" w:hAnsiTheme="majorHAnsi" w:cstheme="majorHAnsi"/>
          <w:sz w:val="22"/>
          <w:szCs w:val="22"/>
        </w:rPr>
        <w:t>.</w:t>
      </w:r>
    </w:p>
    <w:p w:rsidR="003E47F1" w:rsidRPr="006B72F1" w:rsidRDefault="003E47F1" w:rsidP="00FF5CDC">
      <w:pPr>
        <w:pStyle w:val="ListParagraph"/>
        <w:numPr>
          <w:ilvl w:val="2"/>
          <w:numId w:val="18"/>
        </w:numPr>
        <w:jc w:val="both"/>
        <w:rPr>
          <w:rFonts w:asciiTheme="majorHAnsi" w:hAnsiTheme="majorHAnsi" w:cstheme="majorHAnsi"/>
          <w:sz w:val="22"/>
          <w:szCs w:val="22"/>
        </w:rPr>
      </w:pPr>
      <w:r w:rsidRPr="006B72F1">
        <w:rPr>
          <w:rFonts w:asciiTheme="majorHAnsi" w:hAnsiTheme="majorHAnsi" w:cstheme="majorHAnsi"/>
          <w:sz w:val="22"/>
          <w:szCs w:val="22"/>
        </w:rPr>
        <w:t xml:space="preserve">Defining additional variables for this system components whereby their values are calculated by the system utilizing other variables defined in </w:t>
      </w:r>
      <w:r w:rsidR="008168B8">
        <w:rPr>
          <w:rFonts w:asciiTheme="majorHAnsi" w:hAnsiTheme="majorHAnsi" w:cstheme="majorHAnsi"/>
          <w:sz w:val="22"/>
          <w:szCs w:val="22"/>
        </w:rPr>
        <w:t xml:space="preserve">this or </w:t>
      </w:r>
      <w:r w:rsidRPr="006B72F1">
        <w:rPr>
          <w:rFonts w:asciiTheme="majorHAnsi" w:hAnsiTheme="majorHAnsi" w:cstheme="majorHAnsi"/>
          <w:sz w:val="22"/>
          <w:szCs w:val="22"/>
        </w:rPr>
        <w:t>other system components</w:t>
      </w:r>
      <w:r w:rsidR="007B42DE">
        <w:rPr>
          <w:rFonts w:asciiTheme="majorHAnsi" w:hAnsiTheme="majorHAnsi" w:cstheme="majorHAnsi"/>
          <w:sz w:val="22"/>
          <w:szCs w:val="22"/>
        </w:rPr>
        <w:t>.</w:t>
      </w:r>
    </w:p>
    <w:p w:rsidR="003E47F1" w:rsidRPr="006B72F1" w:rsidRDefault="003E47F1" w:rsidP="00FF5CDC">
      <w:pPr>
        <w:pStyle w:val="ListParagraph"/>
        <w:numPr>
          <w:ilvl w:val="2"/>
          <w:numId w:val="18"/>
        </w:numPr>
        <w:jc w:val="both"/>
        <w:rPr>
          <w:rFonts w:asciiTheme="majorHAnsi" w:hAnsiTheme="majorHAnsi" w:cstheme="majorHAnsi"/>
          <w:sz w:val="22"/>
          <w:szCs w:val="22"/>
        </w:rPr>
      </w:pPr>
      <w:r w:rsidRPr="006B72F1">
        <w:rPr>
          <w:rFonts w:asciiTheme="majorHAnsi" w:hAnsiTheme="majorHAnsi" w:cstheme="majorHAnsi"/>
          <w:sz w:val="22"/>
          <w:szCs w:val="22"/>
        </w:rPr>
        <w:t>Variables that are calculated based on a formula that can be defined by the system user for this component</w:t>
      </w:r>
      <w:r w:rsidR="007B42DE">
        <w:rPr>
          <w:rFonts w:asciiTheme="majorHAnsi" w:hAnsiTheme="majorHAnsi" w:cstheme="majorHAnsi"/>
          <w:sz w:val="22"/>
          <w:szCs w:val="22"/>
        </w:rPr>
        <w:t>.</w:t>
      </w:r>
    </w:p>
    <w:p w:rsidR="006B72F1" w:rsidRPr="006B72F1" w:rsidRDefault="003E47F1" w:rsidP="00FF5CDC">
      <w:pPr>
        <w:pStyle w:val="ListParagraph"/>
        <w:numPr>
          <w:ilvl w:val="1"/>
          <w:numId w:val="18"/>
        </w:numPr>
        <w:jc w:val="both"/>
        <w:rPr>
          <w:rFonts w:asciiTheme="majorHAnsi" w:hAnsiTheme="majorHAnsi" w:cstheme="majorHAnsi"/>
          <w:sz w:val="22"/>
          <w:szCs w:val="22"/>
        </w:rPr>
      </w:pPr>
      <w:r w:rsidRPr="006B72F1">
        <w:rPr>
          <w:rFonts w:asciiTheme="majorHAnsi" w:hAnsiTheme="majorHAnsi" w:cstheme="majorHAnsi"/>
          <w:sz w:val="22"/>
          <w:szCs w:val="22"/>
        </w:rPr>
        <w:t>Input (or later edit) information, obtained from any source, into the system</w:t>
      </w:r>
      <w:r w:rsidR="007B42DE">
        <w:rPr>
          <w:rFonts w:asciiTheme="majorHAnsi" w:hAnsiTheme="majorHAnsi" w:cstheme="majorHAnsi"/>
          <w:sz w:val="22"/>
          <w:szCs w:val="22"/>
        </w:rPr>
        <w:t>.</w:t>
      </w:r>
    </w:p>
    <w:p w:rsidR="003E47F1" w:rsidRPr="006B72F1" w:rsidRDefault="003E47F1" w:rsidP="00FF5CDC">
      <w:pPr>
        <w:pStyle w:val="ListParagraph"/>
        <w:numPr>
          <w:ilvl w:val="1"/>
          <w:numId w:val="18"/>
        </w:numPr>
        <w:jc w:val="both"/>
        <w:rPr>
          <w:rFonts w:asciiTheme="majorHAnsi" w:hAnsiTheme="majorHAnsi" w:cstheme="majorHAnsi"/>
          <w:sz w:val="22"/>
          <w:szCs w:val="22"/>
        </w:rPr>
      </w:pPr>
      <w:r w:rsidRPr="006B72F1">
        <w:rPr>
          <w:rFonts w:asciiTheme="majorHAnsi" w:hAnsiTheme="majorHAnsi" w:cstheme="majorHAnsi"/>
          <w:sz w:val="22"/>
          <w:szCs w:val="22"/>
        </w:rPr>
        <w:t xml:space="preserve">Allow users to generate end-user customized reports with tabular and graphical display with the ability to dynamically select variables to display. </w:t>
      </w:r>
    </w:p>
    <w:p w:rsidR="003E47F1" w:rsidRPr="006B72F1" w:rsidRDefault="003E47F1" w:rsidP="00FF5CDC">
      <w:pPr>
        <w:pStyle w:val="ListParagraph"/>
        <w:numPr>
          <w:ilvl w:val="1"/>
          <w:numId w:val="18"/>
        </w:numPr>
        <w:jc w:val="both"/>
        <w:rPr>
          <w:rFonts w:asciiTheme="majorHAnsi" w:hAnsiTheme="majorHAnsi" w:cstheme="majorHAnsi"/>
          <w:sz w:val="22"/>
          <w:szCs w:val="22"/>
        </w:rPr>
      </w:pPr>
      <w:r w:rsidRPr="006B72F1">
        <w:rPr>
          <w:rFonts w:asciiTheme="majorHAnsi" w:hAnsiTheme="majorHAnsi" w:cstheme="majorHAnsi"/>
          <w:sz w:val="22"/>
          <w:szCs w:val="22"/>
        </w:rPr>
        <w:t xml:space="preserve">Enable end-users should have the ability to download data (and results) to allow for further end-user computing. </w:t>
      </w:r>
    </w:p>
    <w:p w:rsidR="003E47F1" w:rsidRDefault="003E47F1" w:rsidP="00FF5CDC">
      <w:pPr>
        <w:pStyle w:val="ListParagraph"/>
        <w:numPr>
          <w:ilvl w:val="1"/>
          <w:numId w:val="18"/>
        </w:numPr>
        <w:jc w:val="both"/>
        <w:rPr>
          <w:rFonts w:asciiTheme="majorHAnsi" w:hAnsiTheme="majorHAnsi" w:cstheme="majorHAnsi"/>
          <w:sz w:val="22"/>
          <w:szCs w:val="22"/>
        </w:rPr>
      </w:pPr>
      <w:r w:rsidRPr="006B72F1">
        <w:rPr>
          <w:rFonts w:asciiTheme="majorHAnsi" w:hAnsiTheme="majorHAnsi" w:cstheme="majorHAnsi"/>
          <w:sz w:val="22"/>
          <w:szCs w:val="22"/>
        </w:rPr>
        <w:t xml:space="preserve">Additionally, the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staff should also have the ability to upload and share documents (e.g. reports, training presentations, etc</w:t>
      </w:r>
      <w:r w:rsidR="007B42DE">
        <w:rPr>
          <w:rFonts w:asciiTheme="majorHAnsi" w:hAnsiTheme="majorHAnsi" w:cstheme="majorHAnsi"/>
          <w:sz w:val="22"/>
          <w:szCs w:val="22"/>
        </w:rPr>
        <w:t>.</w:t>
      </w:r>
      <w:r w:rsidRPr="006B72F1">
        <w:rPr>
          <w:rFonts w:asciiTheme="majorHAnsi" w:hAnsiTheme="majorHAnsi" w:cstheme="majorHAnsi"/>
          <w:sz w:val="22"/>
          <w:szCs w:val="22"/>
        </w:rPr>
        <w:t>) with other MFIs through this component.</w:t>
      </w:r>
    </w:p>
    <w:p w:rsidR="006B72F1" w:rsidRDefault="006B72F1" w:rsidP="006B72F1">
      <w:pPr>
        <w:pStyle w:val="ListParagraph"/>
        <w:ind w:left="1440"/>
        <w:jc w:val="both"/>
        <w:rPr>
          <w:rFonts w:asciiTheme="majorHAnsi" w:hAnsiTheme="majorHAnsi" w:cstheme="majorHAnsi"/>
          <w:sz w:val="22"/>
          <w:szCs w:val="22"/>
        </w:rPr>
      </w:pPr>
    </w:p>
    <w:p w:rsidR="003E47F1" w:rsidRPr="006B72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6B72F1">
        <w:rPr>
          <w:rFonts w:asciiTheme="majorHAnsi" w:hAnsiTheme="majorHAnsi" w:cstheme="majorHAnsi"/>
          <w:b w:val="0"/>
          <w:bCs/>
          <w:sz w:val="22"/>
          <w:szCs w:val="22"/>
          <w:u w:val="single"/>
        </w:rPr>
        <w:t xml:space="preserve">Data Variables </w:t>
      </w:r>
    </w:p>
    <w:p w:rsidR="006B72F1" w:rsidRPr="006B72F1" w:rsidRDefault="006B72F1" w:rsidP="006B72F1">
      <w:pPr>
        <w:jc w:val="both"/>
        <w:rPr>
          <w:rFonts w:asciiTheme="majorHAnsi" w:hAnsiTheme="majorHAnsi" w:cstheme="majorHAnsi"/>
          <w:sz w:val="22"/>
          <w:szCs w:val="22"/>
        </w:rPr>
      </w:pPr>
    </w:p>
    <w:p w:rsidR="003E47F1" w:rsidRPr="006B72F1" w:rsidRDefault="003E47F1" w:rsidP="00FF5CDC">
      <w:pPr>
        <w:pStyle w:val="ListParagraph"/>
        <w:numPr>
          <w:ilvl w:val="0"/>
          <w:numId w:val="19"/>
        </w:numPr>
        <w:jc w:val="both"/>
        <w:rPr>
          <w:rFonts w:asciiTheme="majorHAnsi" w:hAnsiTheme="majorHAnsi" w:cstheme="majorHAnsi"/>
          <w:sz w:val="22"/>
          <w:szCs w:val="22"/>
        </w:rPr>
      </w:pPr>
      <w:r w:rsidRPr="006B72F1">
        <w:rPr>
          <w:rFonts w:asciiTheme="majorHAnsi" w:hAnsiTheme="majorHAnsi" w:cstheme="majorHAnsi"/>
          <w:sz w:val="22"/>
          <w:szCs w:val="22"/>
        </w:rPr>
        <w:lastRenderedPageBreak/>
        <w:t xml:space="preserve">The nature of data and information covered by this component will be very diverse and unstructured.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and other stakeholders will consistently find information and data that can be beneficial to the sector – thus the ability and functionality to upload and share files, as well as having the flexibility to add/edit/and modify tables with information on the system is essential.</w:t>
      </w:r>
    </w:p>
    <w:p w:rsidR="003E47F1" w:rsidRPr="003E47F1" w:rsidRDefault="003E47F1" w:rsidP="006B72F1">
      <w:pPr>
        <w:contextualSpacing/>
        <w:jc w:val="both"/>
        <w:rPr>
          <w:rFonts w:asciiTheme="majorHAnsi" w:hAnsiTheme="majorHAnsi" w:cstheme="majorHAnsi"/>
          <w:sz w:val="22"/>
          <w:szCs w:val="22"/>
        </w:rPr>
      </w:pPr>
    </w:p>
    <w:p w:rsidR="006B72F1" w:rsidRDefault="006B72F1" w:rsidP="006B72F1">
      <w:pPr>
        <w:contextualSpacing/>
        <w:jc w:val="both"/>
        <w:rPr>
          <w:rFonts w:asciiTheme="majorHAnsi" w:hAnsiTheme="majorHAnsi" w:cstheme="majorHAnsi"/>
          <w:b/>
          <w:sz w:val="22"/>
          <w:szCs w:val="22"/>
        </w:rPr>
      </w:pPr>
    </w:p>
    <w:p w:rsidR="003E47F1" w:rsidRPr="003E47F1" w:rsidRDefault="000657DB" w:rsidP="006B72F1">
      <w:pPr>
        <w:contextualSpacing/>
        <w:jc w:val="both"/>
        <w:rPr>
          <w:rFonts w:asciiTheme="majorHAnsi" w:hAnsiTheme="majorHAnsi" w:cstheme="majorHAnsi"/>
          <w:b/>
          <w:sz w:val="22"/>
          <w:szCs w:val="22"/>
        </w:rPr>
      </w:pPr>
      <w:r>
        <w:rPr>
          <w:rFonts w:asciiTheme="majorHAnsi" w:hAnsiTheme="majorHAnsi" w:cstheme="majorHAnsi"/>
          <w:b/>
          <w:sz w:val="22"/>
          <w:szCs w:val="22"/>
        </w:rPr>
        <w:t xml:space="preserve">Component 5: </w:t>
      </w:r>
      <w:r w:rsidR="003E47F1" w:rsidRPr="003E47F1">
        <w:rPr>
          <w:rFonts w:asciiTheme="majorHAnsi" w:hAnsiTheme="majorHAnsi" w:cstheme="majorHAnsi"/>
          <w:b/>
          <w:sz w:val="22"/>
          <w:szCs w:val="22"/>
        </w:rPr>
        <w:t>GIS Reporting</w:t>
      </w:r>
    </w:p>
    <w:p w:rsidR="003E47F1" w:rsidRP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General Required Functionality</w:t>
      </w:r>
    </w:p>
    <w:p w:rsidR="003E47F1" w:rsidRPr="003E47F1" w:rsidRDefault="003E47F1" w:rsidP="006B72F1">
      <w:pPr>
        <w:contextualSpacing/>
        <w:jc w:val="both"/>
        <w:rPr>
          <w:rFonts w:asciiTheme="majorHAnsi" w:hAnsiTheme="majorHAnsi" w:cstheme="majorHAnsi"/>
          <w:sz w:val="22"/>
          <w:szCs w:val="22"/>
        </w:rPr>
      </w:pPr>
    </w:p>
    <w:p w:rsid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To present and utilize information stored in the system, as well as to properly understand MFI impact as well as opportunities across different geographical areas in Jordan, the system should have GIS capabilities with the following functionalities: </w:t>
      </w:r>
    </w:p>
    <w:p w:rsidR="006B72F1" w:rsidRPr="003E47F1" w:rsidRDefault="006B72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20"/>
        </w:numPr>
        <w:jc w:val="both"/>
        <w:rPr>
          <w:rFonts w:asciiTheme="majorHAnsi" w:hAnsiTheme="majorHAnsi" w:cstheme="majorHAnsi"/>
          <w:sz w:val="22"/>
          <w:szCs w:val="22"/>
        </w:rPr>
      </w:pPr>
      <w:r w:rsidRPr="006B72F1">
        <w:rPr>
          <w:rFonts w:asciiTheme="majorHAnsi" w:hAnsiTheme="majorHAnsi" w:cstheme="majorHAnsi"/>
          <w:sz w:val="22"/>
          <w:szCs w:val="22"/>
        </w:rPr>
        <w:t>Have a graphical representation of Jordan and its administrative divisions, each set as a reporting unit with relationship with higher-level divisions relationships defined</w:t>
      </w:r>
      <w:r w:rsidR="007B42DE">
        <w:rPr>
          <w:rFonts w:asciiTheme="majorHAnsi" w:hAnsiTheme="majorHAnsi" w:cstheme="majorHAnsi"/>
          <w:sz w:val="22"/>
          <w:szCs w:val="22"/>
        </w:rPr>
        <w:t>.</w:t>
      </w:r>
    </w:p>
    <w:p w:rsidR="003E47F1" w:rsidRPr="003E47F1" w:rsidRDefault="003E47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20"/>
        </w:numPr>
        <w:jc w:val="both"/>
        <w:rPr>
          <w:rFonts w:asciiTheme="majorHAnsi" w:hAnsiTheme="majorHAnsi" w:cstheme="majorHAnsi"/>
          <w:sz w:val="22"/>
          <w:szCs w:val="22"/>
        </w:rPr>
      </w:pPr>
      <w:r w:rsidRPr="006B72F1">
        <w:rPr>
          <w:rFonts w:asciiTheme="majorHAnsi" w:hAnsiTheme="majorHAnsi" w:cstheme="majorHAnsi"/>
          <w:sz w:val="22"/>
          <w:szCs w:val="22"/>
        </w:rPr>
        <w:t>Utilize selected data and information saved in the different components and display it across different administrative division defined (e.g. obtain number of loans in a district from component 2 and display it)</w:t>
      </w:r>
      <w:r w:rsidR="007B42DE">
        <w:rPr>
          <w:rFonts w:asciiTheme="majorHAnsi" w:hAnsiTheme="majorHAnsi" w:cstheme="majorHAnsi"/>
          <w:sz w:val="22"/>
          <w:szCs w:val="22"/>
        </w:rPr>
        <w:t>.</w:t>
      </w:r>
    </w:p>
    <w:p w:rsidR="006B72F1" w:rsidRPr="006B72F1" w:rsidRDefault="006B72F1" w:rsidP="006B72F1">
      <w:pPr>
        <w:jc w:val="both"/>
        <w:rPr>
          <w:rFonts w:asciiTheme="majorHAnsi" w:hAnsiTheme="majorHAnsi" w:cstheme="majorHAnsi"/>
          <w:sz w:val="22"/>
          <w:szCs w:val="22"/>
        </w:rPr>
      </w:pPr>
    </w:p>
    <w:p w:rsidR="003E47F1" w:rsidRPr="006B72F1" w:rsidRDefault="003E47F1" w:rsidP="006B72F1">
      <w:pPr>
        <w:contextualSpacing/>
        <w:jc w:val="both"/>
        <w:rPr>
          <w:rFonts w:asciiTheme="majorHAnsi" w:hAnsiTheme="majorHAnsi" w:cstheme="majorHAnsi"/>
          <w:b/>
          <w:sz w:val="22"/>
          <w:szCs w:val="22"/>
        </w:rPr>
      </w:pPr>
      <w:r w:rsidRPr="006B72F1">
        <w:rPr>
          <w:rFonts w:asciiTheme="majorHAnsi" w:hAnsiTheme="majorHAnsi" w:cstheme="majorHAnsi"/>
          <w:b/>
          <w:sz w:val="22"/>
          <w:szCs w:val="22"/>
        </w:rPr>
        <w:t xml:space="preserve">System Management </w:t>
      </w:r>
    </w:p>
    <w:p w:rsidR="003E47F1" w:rsidRPr="003E47F1" w:rsidRDefault="003E47F1" w:rsidP="006B72F1">
      <w:pPr>
        <w:contextualSpacing/>
        <w:jc w:val="both"/>
        <w:rPr>
          <w:rFonts w:asciiTheme="majorHAnsi" w:hAnsiTheme="majorHAnsi" w:cstheme="majorHAnsi"/>
          <w:sz w:val="22"/>
          <w:szCs w:val="22"/>
        </w:rPr>
      </w:pPr>
    </w:p>
    <w:p w:rsid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To effectively and efficiently manage the new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Database’s system features and functionalities, the system will have an improved system management features that are categorized as follows:</w:t>
      </w:r>
    </w:p>
    <w:p w:rsidR="006B72F1" w:rsidRPr="003E47F1" w:rsidRDefault="006B72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21"/>
        </w:numPr>
        <w:jc w:val="both"/>
        <w:rPr>
          <w:rFonts w:asciiTheme="majorHAnsi" w:hAnsiTheme="majorHAnsi" w:cstheme="majorHAnsi"/>
          <w:sz w:val="22"/>
          <w:szCs w:val="22"/>
        </w:rPr>
      </w:pPr>
      <w:r w:rsidRPr="006B72F1">
        <w:rPr>
          <w:rFonts w:asciiTheme="majorHAnsi" w:hAnsiTheme="majorHAnsi" w:cstheme="majorHAnsi"/>
          <w:sz w:val="22"/>
          <w:szCs w:val="22"/>
        </w:rPr>
        <w:t xml:space="preserve">User Access Management (MFIs and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Level)</w:t>
      </w:r>
    </w:p>
    <w:p w:rsidR="003E47F1" w:rsidRPr="006B72F1" w:rsidRDefault="003E47F1" w:rsidP="00FF5CDC">
      <w:pPr>
        <w:pStyle w:val="ListParagraph"/>
        <w:numPr>
          <w:ilvl w:val="0"/>
          <w:numId w:val="21"/>
        </w:numPr>
        <w:jc w:val="both"/>
        <w:rPr>
          <w:rFonts w:asciiTheme="majorHAnsi" w:hAnsiTheme="majorHAnsi" w:cstheme="majorHAnsi"/>
          <w:sz w:val="22"/>
          <w:szCs w:val="22"/>
        </w:rPr>
      </w:pPr>
      <w:r w:rsidRPr="006B72F1">
        <w:rPr>
          <w:rFonts w:asciiTheme="majorHAnsi" w:hAnsiTheme="majorHAnsi" w:cstheme="majorHAnsi"/>
          <w:sz w:val="22"/>
          <w:szCs w:val="22"/>
        </w:rPr>
        <w:t xml:space="preserve">End of Period Runs (MFIs and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Level)</w:t>
      </w:r>
    </w:p>
    <w:p w:rsidR="003E47F1" w:rsidRPr="006B72F1" w:rsidRDefault="003E47F1" w:rsidP="00FF5CDC">
      <w:pPr>
        <w:pStyle w:val="ListParagraph"/>
        <w:numPr>
          <w:ilvl w:val="0"/>
          <w:numId w:val="21"/>
        </w:numPr>
        <w:jc w:val="both"/>
        <w:rPr>
          <w:rFonts w:asciiTheme="majorHAnsi" w:hAnsiTheme="majorHAnsi" w:cstheme="majorHAnsi"/>
          <w:sz w:val="22"/>
          <w:szCs w:val="22"/>
        </w:rPr>
      </w:pPr>
      <w:r w:rsidRPr="006B72F1">
        <w:rPr>
          <w:rFonts w:asciiTheme="majorHAnsi" w:hAnsiTheme="majorHAnsi" w:cstheme="majorHAnsi"/>
          <w:sz w:val="22"/>
          <w:szCs w:val="22"/>
        </w:rPr>
        <w:t>Internal System Parameters, Logging, and Alerts’ Customization (</w:t>
      </w:r>
      <w:proofErr w:type="spellStart"/>
      <w:r w:rsidRPr="006B72F1">
        <w:rPr>
          <w:rFonts w:asciiTheme="majorHAnsi" w:hAnsiTheme="majorHAnsi" w:cstheme="majorHAnsi"/>
          <w:sz w:val="22"/>
          <w:szCs w:val="22"/>
        </w:rPr>
        <w:t>Tanmeyah</w:t>
      </w:r>
      <w:proofErr w:type="spellEnd"/>
      <w:r w:rsidRPr="006B72F1">
        <w:rPr>
          <w:rFonts w:asciiTheme="majorHAnsi" w:hAnsiTheme="majorHAnsi" w:cstheme="majorHAnsi"/>
          <w:sz w:val="22"/>
          <w:szCs w:val="22"/>
        </w:rPr>
        <w:t xml:space="preserve"> Level only)</w:t>
      </w:r>
    </w:p>
    <w:p w:rsidR="003E47F1" w:rsidRP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User Access Management</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System Features for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to define access rights by User Groups (Roles) for all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and MFIs system users and to assign the right pre-defined authority for MFIs system admin to grant their system users needed access levels by linking a User ID to the pre-defined role. </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MFIs will manage all access requests to their users. All UAM activities are logged by the system supported by a feature of automatically generated Alerts of unusual Events/Issues.</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Based on the pre-defined authority levels defined for each component in this design document, Access Groups (roles) will be defined having specific system access levels; for example</w:t>
      </w:r>
      <w:r w:rsidR="00DE00BE">
        <w:rPr>
          <w:rFonts w:asciiTheme="majorHAnsi" w:hAnsiTheme="majorHAnsi" w:cstheme="majorHAnsi"/>
          <w:sz w:val="22"/>
          <w:szCs w:val="22"/>
        </w:rPr>
        <w:t>,</w:t>
      </w:r>
      <w:bookmarkStart w:id="0" w:name="_GoBack"/>
      <w:bookmarkEnd w:id="0"/>
      <w:r w:rsidRPr="003E47F1">
        <w:rPr>
          <w:rFonts w:asciiTheme="majorHAnsi" w:hAnsiTheme="majorHAnsi" w:cstheme="majorHAnsi"/>
          <w:sz w:val="22"/>
          <w:szCs w:val="22"/>
        </w:rPr>
        <w:t xml:space="preserve"> each Loan Officer across all MFIs will have same set of authorities and corresponding system access levels.</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 xml:space="preserve">End of Period Runs (MFIs and </w:t>
      </w:r>
      <w:proofErr w:type="spellStart"/>
      <w:r w:rsidRPr="003E47F1">
        <w:rPr>
          <w:rFonts w:asciiTheme="majorHAnsi" w:hAnsiTheme="majorHAnsi" w:cstheme="majorHAnsi"/>
          <w:b w:val="0"/>
          <w:bCs/>
          <w:sz w:val="22"/>
          <w:szCs w:val="22"/>
          <w:u w:val="single"/>
        </w:rPr>
        <w:t>Tanmeyah</w:t>
      </w:r>
      <w:proofErr w:type="spellEnd"/>
      <w:r w:rsidRPr="003E47F1">
        <w:rPr>
          <w:rFonts w:asciiTheme="majorHAnsi" w:hAnsiTheme="majorHAnsi" w:cstheme="majorHAnsi"/>
          <w:b w:val="0"/>
          <w:bCs/>
          <w:sz w:val="22"/>
          <w:szCs w:val="22"/>
          <w:u w:val="single"/>
        </w:rPr>
        <w:t xml:space="preserve"> Level)</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The End of Period Runs (EOP) manages the extraction of data from MFI core systems and uploading it to the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shared database system. </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 xml:space="preserve">All MFIs and </w:t>
      </w: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EOP Runs’ results are logged by the system supported by a feature of automatically generated alerts of unusual events/issues for System Admin/Senior Management attention.</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r w:rsidRPr="003E47F1">
        <w:rPr>
          <w:rFonts w:asciiTheme="majorHAnsi" w:hAnsiTheme="majorHAnsi" w:cstheme="majorHAnsi"/>
          <w:sz w:val="22"/>
          <w:szCs w:val="22"/>
        </w:rPr>
        <w:t>The system should be able to accept daily updates from each MFI on loan performance as follows:</w:t>
      </w:r>
    </w:p>
    <w:p w:rsidR="003E47F1" w:rsidRPr="003E47F1" w:rsidRDefault="003E47F1" w:rsidP="006B72F1">
      <w:pPr>
        <w:contextualSpacing/>
        <w:jc w:val="both"/>
        <w:rPr>
          <w:rFonts w:asciiTheme="majorHAnsi" w:hAnsiTheme="majorHAnsi" w:cstheme="majorHAnsi"/>
          <w:sz w:val="22"/>
          <w:szCs w:val="22"/>
        </w:rPr>
      </w:pPr>
    </w:p>
    <w:p w:rsidR="003E47F1" w:rsidRPr="006B72F1" w:rsidRDefault="003E47F1" w:rsidP="00FF5CDC">
      <w:pPr>
        <w:pStyle w:val="ListParagraph"/>
        <w:numPr>
          <w:ilvl w:val="0"/>
          <w:numId w:val="12"/>
        </w:numPr>
        <w:jc w:val="both"/>
        <w:rPr>
          <w:rFonts w:asciiTheme="majorHAnsi" w:hAnsiTheme="majorHAnsi" w:cstheme="majorHAnsi"/>
          <w:sz w:val="22"/>
          <w:szCs w:val="22"/>
        </w:rPr>
      </w:pPr>
      <w:r w:rsidRPr="006B72F1">
        <w:rPr>
          <w:rFonts w:asciiTheme="majorHAnsi" w:hAnsiTheme="majorHAnsi" w:cstheme="majorHAnsi"/>
          <w:sz w:val="22"/>
          <w:szCs w:val="22"/>
        </w:rPr>
        <w:t xml:space="preserve">Automatic updates; </w:t>
      </w:r>
    </w:p>
    <w:p w:rsidR="003E47F1" w:rsidRPr="006B72F1" w:rsidRDefault="003E47F1" w:rsidP="00FF5CDC">
      <w:pPr>
        <w:pStyle w:val="ListParagraph"/>
        <w:numPr>
          <w:ilvl w:val="0"/>
          <w:numId w:val="12"/>
        </w:numPr>
        <w:jc w:val="both"/>
        <w:rPr>
          <w:rFonts w:asciiTheme="majorHAnsi" w:hAnsiTheme="majorHAnsi" w:cstheme="majorHAnsi"/>
          <w:sz w:val="22"/>
          <w:szCs w:val="22"/>
        </w:rPr>
      </w:pPr>
      <w:r w:rsidRPr="006B72F1">
        <w:rPr>
          <w:rFonts w:asciiTheme="majorHAnsi" w:hAnsiTheme="majorHAnsi" w:cstheme="majorHAnsi"/>
          <w:sz w:val="22"/>
          <w:szCs w:val="22"/>
        </w:rPr>
        <w:t>Manual updates (e.g. through a web-interface) that could be used by an MFI system user to upload a file (with specific layout and format)</w:t>
      </w:r>
    </w:p>
    <w:p w:rsidR="003E47F1" w:rsidRPr="003E47F1" w:rsidRDefault="003E47F1" w:rsidP="006B72F1">
      <w:pPr>
        <w:contextualSpacing/>
        <w:jc w:val="both"/>
        <w:rPr>
          <w:rFonts w:asciiTheme="majorHAnsi" w:hAnsiTheme="majorHAnsi" w:cstheme="majorHAnsi"/>
          <w:sz w:val="22"/>
          <w:szCs w:val="22"/>
        </w:rPr>
      </w:pPr>
    </w:p>
    <w:p w:rsidR="003E47F1" w:rsidRPr="003E47F1" w:rsidRDefault="003E47F1" w:rsidP="006B72F1">
      <w:pPr>
        <w:contextualSpacing/>
        <w:jc w:val="both"/>
        <w:rPr>
          <w:rFonts w:asciiTheme="majorHAnsi" w:hAnsiTheme="majorHAnsi" w:cstheme="majorHAnsi"/>
          <w:sz w:val="22"/>
          <w:szCs w:val="22"/>
        </w:rPr>
      </w:pPr>
      <w:proofErr w:type="spellStart"/>
      <w:r w:rsidRPr="003E47F1">
        <w:rPr>
          <w:rFonts w:asciiTheme="majorHAnsi" w:hAnsiTheme="majorHAnsi" w:cstheme="majorHAnsi"/>
          <w:sz w:val="22"/>
          <w:szCs w:val="22"/>
        </w:rPr>
        <w:t>Tanmeyah</w:t>
      </w:r>
      <w:proofErr w:type="spellEnd"/>
      <w:r w:rsidRPr="003E47F1">
        <w:rPr>
          <w:rFonts w:asciiTheme="majorHAnsi" w:hAnsiTheme="majorHAnsi" w:cstheme="majorHAnsi"/>
          <w:sz w:val="22"/>
          <w:szCs w:val="22"/>
        </w:rPr>
        <w:t xml:space="preserve"> End of Period Runs </w:t>
      </w:r>
      <w:proofErr w:type="gramStart"/>
      <w:r w:rsidRPr="003E47F1">
        <w:rPr>
          <w:rFonts w:asciiTheme="majorHAnsi" w:hAnsiTheme="majorHAnsi" w:cstheme="majorHAnsi"/>
          <w:sz w:val="22"/>
          <w:szCs w:val="22"/>
        </w:rPr>
        <w:t>will</w:t>
      </w:r>
      <w:proofErr w:type="gramEnd"/>
      <w:r w:rsidRPr="003E47F1">
        <w:rPr>
          <w:rFonts w:asciiTheme="majorHAnsi" w:hAnsiTheme="majorHAnsi" w:cstheme="majorHAnsi"/>
          <w:sz w:val="22"/>
          <w:szCs w:val="22"/>
        </w:rPr>
        <w:t xml:space="preserve"> Process MFIs Organizational, Portfolio/Loan Information based on MFIs Periodic Daily Updates and other MFIs External Information directly Entered by each MFIs (e.g. Financial Information)</w:t>
      </w:r>
    </w:p>
    <w:p w:rsidR="003E47F1" w:rsidRPr="003E47F1" w:rsidRDefault="003E47F1" w:rsidP="006B72F1">
      <w:pPr>
        <w:pStyle w:val="Heading1"/>
        <w:numPr>
          <w:ilvl w:val="0"/>
          <w:numId w:val="0"/>
        </w:numPr>
        <w:ind w:left="720" w:hanging="720"/>
        <w:contextualSpacing/>
        <w:jc w:val="both"/>
        <w:rPr>
          <w:rFonts w:asciiTheme="majorHAnsi" w:hAnsiTheme="majorHAnsi" w:cstheme="majorHAnsi"/>
          <w:b w:val="0"/>
          <w:bCs/>
          <w:sz w:val="22"/>
          <w:szCs w:val="22"/>
          <w:u w:val="single"/>
        </w:rPr>
      </w:pPr>
      <w:r w:rsidRPr="003E47F1">
        <w:rPr>
          <w:rFonts w:asciiTheme="majorHAnsi" w:hAnsiTheme="majorHAnsi" w:cstheme="majorHAnsi"/>
          <w:b w:val="0"/>
          <w:bCs/>
          <w:sz w:val="22"/>
          <w:szCs w:val="22"/>
          <w:u w:val="single"/>
        </w:rPr>
        <w:t>Internal System Parameters, Logging, and Alerts’ Customization</w:t>
      </w:r>
    </w:p>
    <w:p w:rsidR="003E47F1" w:rsidRPr="003E47F1" w:rsidRDefault="003E47F1" w:rsidP="006B72F1">
      <w:pPr>
        <w:contextualSpacing/>
        <w:jc w:val="both"/>
        <w:rPr>
          <w:rFonts w:asciiTheme="majorHAnsi" w:hAnsiTheme="majorHAnsi" w:cstheme="majorHAnsi"/>
          <w:sz w:val="22"/>
          <w:szCs w:val="22"/>
        </w:rPr>
      </w:pPr>
    </w:p>
    <w:p w:rsidR="003E47F1" w:rsidRPr="000657DB" w:rsidRDefault="003E47F1" w:rsidP="00FF5CDC">
      <w:pPr>
        <w:pStyle w:val="ListParagraph"/>
        <w:numPr>
          <w:ilvl w:val="0"/>
          <w:numId w:val="22"/>
        </w:numPr>
        <w:jc w:val="both"/>
        <w:rPr>
          <w:rFonts w:asciiTheme="majorHAnsi" w:hAnsiTheme="majorHAnsi" w:cstheme="majorHAnsi"/>
          <w:sz w:val="22"/>
          <w:szCs w:val="22"/>
        </w:rPr>
      </w:pPr>
      <w:r w:rsidRPr="000657DB">
        <w:rPr>
          <w:rFonts w:asciiTheme="majorHAnsi" w:hAnsiTheme="majorHAnsi" w:cstheme="majorHAnsi"/>
          <w:sz w:val="22"/>
          <w:szCs w:val="22"/>
        </w:rPr>
        <w:t xml:space="preserve">These are features available only for </w:t>
      </w:r>
      <w:proofErr w:type="spellStart"/>
      <w:r w:rsidRPr="000657DB">
        <w:rPr>
          <w:rFonts w:asciiTheme="majorHAnsi" w:hAnsiTheme="majorHAnsi" w:cstheme="majorHAnsi"/>
          <w:sz w:val="22"/>
          <w:szCs w:val="22"/>
        </w:rPr>
        <w:t>Tanmeyah</w:t>
      </w:r>
      <w:proofErr w:type="spellEnd"/>
      <w:r w:rsidRPr="000657DB">
        <w:rPr>
          <w:rFonts w:asciiTheme="majorHAnsi" w:hAnsiTheme="majorHAnsi" w:cstheme="majorHAnsi"/>
          <w:sz w:val="22"/>
          <w:szCs w:val="22"/>
        </w:rPr>
        <w:t xml:space="preserve"> to define basic system parameters (system developer to define as required) and for managing all system logging/Audit Trails, and the resulting system alerts based on pre-selected rules (e.g. Events/issues) that require management attention. </w:t>
      </w:r>
    </w:p>
    <w:p w:rsidR="003E47F1" w:rsidRPr="003E47F1" w:rsidRDefault="003E47F1" w:rsidP="006B72F1">
      <w:pPr>
        <w:contextualSpacing/>
        <w:jc w:val="both"/>
        <w:rPr>
          <w:rFonts w:asciiTheme="majorHAnsi" w:hAnsiTheme="majorHAnsi" w:cstheme="majorHAnsi"/>
          <w:sz w:val="22"/>
          <w:szCs w:val="22"/>
        </w:rPr>
      </w:pPr>
    </w:p>
    <w:p w:rsidR="003E47F1" w:rsidRPr="000657DB" w:rsidRDefault="003E47F1" w:rsidP="00FF5CDC">
      <w:pPr>
        <w:pStyle w:val="ListParagraph"/>
        <w:numPr>
          <w:ilvl w:val="0"/>
          <w:numId w:val="22"/>
        </w:numPr>
        <w:jc w:val="both"/>
        <w:rPr>
          <w:rFonts w:asciiTheme="majorHAnsi" w:hAnsiTheme="majorHAnsi" w:cstheme="majorHAnsi"/>
          <w:sz w:val="22"/>
          <w:szCs w:val="22"/>
        </w:rPr>
      </w:pPr>
      <w:r w:rsidRPr="000657DB">
        <w:rPr>
          <w:rFonts w:asciiTheme="majorHAnsi" w:hAnsiTheme="majorHAnsi" w:cstheme="majorHAnsi"/>
          <w:sz w:val="22"/>
          <w:szCs w:val="22"/>
        </w:rPr>
        <w:t>Alerts could generate automatic messages using emails and pop-ups (require more advanced technical capabilities). All parameters changes’ results are logged by the system supported by a feature of automatically generated Alerts of unusual Events/Issues.</w:t>
      </w:r>
    </w:p>
    <w:p w:rsidR="003E47F1" w:rsidRPr="003E47F1" w:rsidRDefault="003E47F1" w:rsidP="006B72F1">
      <w:pPr>
        <w:contextualSpacing/>
        <w:jc w:val="both"/>
        <w:rPr>
          <w:rFonts w:asciiTheme="majorHAnsi" w:hAnsiTheme="majorHAnsi" w:cstheme="majorHAnsi"/>
          <w:sz w:val="22"/>
          <w:szCs w:val="22"/>
        </w:rPr>
      </w:pPr>
    </w:p>
    <w:p w:rsidR="003E47F1" w:rsidRPr="000657DB" w:rsidRDefault="003E47F1" w:rsidP="00FF5CDC">
      <w:pPr>
        <w:pStyle w:val="ListParagraph"/>
        <w:numPr>
          <w:ilvl w:val="0"/>
          <w:numId w:val="22"/>
        </w:numPr>
        <w:jc w:val="both"/>
        <w:rPr>
          <w:rFonts w:asciiTheme="majorHAnsi" w:hAnsiTheme="majorHAnsi" w:cstheme="majorHAnsi"/>
          <w:sz w:val="22"/>
          <w:szCs w:val="22"/>
        </w:rPr>
      </w:pPr>
      <w:proofErr w:type="spellStart"/>
      <w:r w:rsidRPr="000657DB">
        <w:rPr>
          <w:rFonts w:asciiTheme="majorHAnsi" w:hAnsiTheme="majorHAnsi" w:cstheme="majorHAnsi"/>
          <w:sz w:val="22"/>
          <w:szCs w:val="22"/>
        </w:rPr>
        <w:t>Tanmeyah</w:t>
      </w:r>
      <w:proofErr w:type="spellEnd"/>
      <w:r w:rsidRPr="000657DB">
        <w:rPr>
          <w:rFonts w:asciiTheme="majorHAnsi" w:hAnsiTheme="majorHAnsi" w:cstheme="majorHAnsi"/>
          <w:sz w:val="22"/>
          <w:szCs w:val="22"/>
        </w:rPr>
        <w:t xml:space="preserve"> will have the feature of pre-defining system events/issues that are already logged and require management attention. </w:t>
      </w:r>
    </w:p>
    <w:p w:rsidR="003E47F1" w:rsidRPr="003E47F1" w:rsidRDefault="003E47F1" w:rsidP="006B72F1">
      <w:pPr>
        <w:contextualSpacing/>
        <w:jc w:val="both"/>
        <w:rPr>
          <w:rFonts w:asciiTheme="majorHAnsi" w:hAnsiTheme="majorHAnsi" w:cstheme="majorHAnsi"/>
          <w:sz w:val="22"/>
          <w:szCs w:val="22"/>
        </w:rPr>
      </w:pPr>
    </w:p>
    <w:p w:rsidR="003E47F1" w:rsidRPr="000657DB" w:rsidRDefault="003E47F1" w:rsidP="00FF5CDC">
      <w:pPr>
        <w:pStyle w:val="ListParagraph"/>
        <w:numPr>
          <w:ilvl w:val="0"/>
          <w:numId w:val="22"/>
        </w:numPr>
        <w:jc w:val="both"/>
        <w:rPr>
          <w:rFonts w:asciiTheme="majorHAnsi" w:hAnsiTheme="majorHAnsi" w:cstheme="majorHAnsi"/>
          <w:sz w:val="22"/>
          <w:szCs w:val="22"/>
        </w:rPr>
      </w:pPr>
      <w:r w:rsidRPr="000657DB">
        <w:rPr>
          <w:rFonts w:asciiTheme="majorHAnsi" w:hAnsiTheme="majorHAnsi" w:cstheme="majorHAnsi"/>
          <w:sz w:val="22"/>
          <w:szCs w:val="22"/>
        </w:rPr>
        <w:t>The system could have additional features to generate emails or screen pop-up of such alerts. For example</w:t>
      </w:r>
      <w:r w:rsidR="005F57FF">
        <w:rPr>
          <w:rFonts w:asciiTheme="majorHAnsi" w:hAnsiTheme="majorHAnsi" w:cstheme="majorHAnsi"/>
          <w:sz w:val="22"/>
          <w:szCs w:val="22"/>
        </w:rPr>
        <w:t>,</w:t>
      </w:r>
      <w:r w:rsidRPr="000657DB">
        <w:rPr>
          <w:rFonts w:asciiTheme="majorHAnsi" w:hAnsiTheme="majorHAnsi" w:cstheme="majorHAnsi"/>
          <w:sz w:val="22"/>
          <w:szCs w:val="22"/>
        </w:rPr>
        <w:t xml:space="preserve"> there are some system accesses categories that require logging with an Alert Flag and notification.</w:t>
      </w:r>
    </w:p>
    <w:p w:rsidR="003E47F1" w:rsidRPr="003E47F1" w:rsidRDefault="003E47F1" w:rsidP="006B72F1">
      <w:pPr>
        <w:contextualSpacing/>
        <w:jc w:val="both"/>
        <w:rPr>
          <w:rFonts w:asciiTheme="majorHAnsi" w:hAnsiTheme="majorHAnsi" w:cstheme="majorHAnsi"/>
          <w:sz w:val="22"/>
          <w:szCs w:val="22"/>
        </w:rPr>
      </w:pPr>
    </w:p>
    <w:p w:rsidR="003E47F1" w:rsidRDefault="003E47F1" w:rsidP="006B72F1">
      <w:pPr>
        <w:contextualSpacing/>
        <w:jc w:val="both"/>
        <w:rPr>
          <w:rFonts w:asciiTheme="majorHAnsi" w:hAnsiTheme="majorHAnsi" w:cstheme="majorHAnsi"/>
          <w:sz w:val="22"/>
          <w:szCs w:val="22"/>
        </w:rPr>
      </w:pPr>
    </w:p>
    <w:sectPr w:rsidR="003E47F1" w:rsidSect="007877C8">
      <w:head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CF" w:rsidRDefault="00A53CCF">
      <w:r>
        <w:separator/>
      </w:r>
    </w:p>
  </w:endnote>
  <w:endnote w:type="continuationSeparator" w:id="0">
    <w:p w:rsidR="00A53CCF" w:rsidRDefault="00A5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1B" w:rsidRPr="00FB69EA" w:rsidRDefault="0029381B" w:rsidP="003E47F1">
    <w:pPr>
      <w:pStyle w:val="Footer"/>
      <w:pBdr>
        <w:top w:val="single" w:sz="4" w:space="1" w:color="000000"/>
      </w:pBdr>
      <w:tabs>
        <w:tab w:val="clear" w:pos="4320"/>
        <w:tab w:val="clear" w:pos="8640"/>
        <w:tab w:val="center" w:pos="13770"/>
      </w:tabs>
      <w:ind w:right="-21"/>
      <w:jc w:val="center"/>
      <w:rPr>
        <w:rFonts w:asciiTheme="minorBidi" w:hAnsiTheme="minorBidi" w:cstheme="minorBidi"/>
        <w:b/>
        <w:bCs/>
        <w:i/>
        <w:iCs/>
        <w:sz w:val="16"/>
        <w:szCs w:val="16"/>
      </w:rPr>
    </w:pPr>
    <w:r>
      <w:rPr>
        <w:rStyle w:val="PageNumber"/>
        <w:rFonts w:asciiTheme="minorBidi" w:hAnsiTheme="minorBidi" w:cstheme="minorBidi"/>
        <w:b/>
        <w:bCs/>
        <w:i/>
        <w:iCs/>
        <w:sz w:val="16"/>
        <w:szCs w:val="16"/>
      </w:rPr>
      <w:t xml:space="preserve"> Page </w:t>
    </w:r>
    <w:r w:rsidR="007F07ED" w:rsidRPr="00FB69EA">
      <w:rPr>
        <w:rStyle w:val="PageNumber"/>
        <w:rFonts w:asciiTheme="minorBidi" w:hAnsiTheme="minorBidi" w:cstheme="minorBidi"/>
        <w:b/>
        <w:bCs/>
        <w:i/>
        <w:iCs/>
        <w:sz w:val="16"/>
        <w:szCs w:val="16"/>
      </w:rPr>
      <w:fldChar w:fldCharType="begin"/>
    </w:r>
    <w:r w:rsidRPr="00FB69EA">
      <w:rPr>
        <w:rStyle w:val="PageNumber"/>
        <w:rFonts w:asciiTheme="minorBidi" w:hAnsiTheme="minorBidi" w:cstheme="minorBidi"/>
        <w:b/>
        <w:bCs/>
        <w:i/>
        <w:iCs/>
        <w:sz w:val="16"/>
        <w:szCs w:val="16"/>
      </w:rPr>
      <w:instrText xml:space="preserve"> PAGE </w:instrText>
    </w:r>
    <w:r w:rsidR="007F07ED" w:rsidRPr="00FB69EA">
      <w:rPr>
        <w:rStyle w:val="PageNumber"/>
        <w:rFonts w:asciiTheme="minorBidi" w:hAnsiTheme="minorBidi" w:cstheme="minorBidi"/>
        <w:b/>
        <w:bCs/>
        <w:i/>
        <w:iCs/>
        <w:sz w:val="16"/>
        <w:szCs w:val="16"/>
      </w:rPr>
      <w:fldChar w:fldCharType="separate"/>
    </w:r>
    <w:r w:rsidR="00DE00BE">
      <w:rPr>
        <w:rStyle w:val="PageNumber"/>
        <w:rFonts w:asciiTheme="minorBidi" w:hAnsiTheme="minorBidi" w:cstheme="minorBidi"/>
        <w:b/>
        <w:bCs/>
        <w:i/>
        <w:iCs/>
        <w:noProof/>
        <w:sz w:val="16"/>
        <w:szCs w:val="16"/>
      </w:rPr>
      <w:t>7</w:t>
    </w:r>
    <w:r w:rsidR="007F07ED" w:rsidRPr="00FB69EA">
      <w:rPr>
        <w:rStyle w:val="PageNumber"/>
        <w:rFonts w:asciiTheme="minorBidi" w:hAnsiTheme="minorBidi" w:cstheme="minorBidi"/>
        <w:b/>
        <w:bCs/>
        <w:i/>
        <w:iCs/>
        <w:sz w:val="16"/>
        <w:szCs w:val="16"/>
      </w:rPr>
      <w:fldChar w:fldCharType="end"/>
    </w:r>
    <w:r w:rsidRPr="00FB69EA">
      <w:rPr>
        <w:rStyle w:val="PageNumber"/>
        <w:rFonts w:asciiTheme="minorBidi" w:hAnsiTheme="minorBidi" w:cstheme="minorBidi"/>
        <w:b/>
        <w:bCs/>
        <w:i/>
        <w:iCs/>
        <w:sz w:val="16"/>
        <w:szCs w:val="16"/>
      </w:rPr>
      <w:t xml:space="preserve"> of </w:t>
    </w:r>
    <w:r w:rsidR="007F07ED" w:rsidRPr="00FB69EA">
      <w:rPr>
        <w:rStyle w:val="PageNumber"/>
        <w:rFonts w:asciiTheme="minorBidi" w:hAnsiTheme="minorBidi" w:cstheme="minorBidi"/>
        <w:b/>
        <w:bCs/>
        <w:i/>
        <w:iCs/>
        <w:sz w:val="16"/>
        <w:szCs w:val="16"/>
      </w:rPr>
      <w:fldChar w:fldCharType="begin"/>
    </w:r>
    <w:r w:rsidRPr="00FB69EA">
      <w:rPr>
        <w:rStyle w:val="PageNumber"/>
        <w:rFonts w:asciiTheme="minorBidi" w:hAnsiTheme="minorBidi" w:cstheme="minorBidi"/>
        <w:b/>
        <w:bCs/>
        <w:i/>
        <w:iCs/>
        <w:sz w:val="16"/>
        <w:szCs w:val="16"/>
      </w:rPr>
      <w:instrText xml:space="preserve"> NUMPAGES </w:instrText>
    </w:r>
    <w:r w:rsidR="007F07ED" w:rsidRPr="00FB69EA">
      <w:rPr>
        <w:rStyle w:val="PageNumber"/>
        <w:rFonts w:asciiTheme="minorBidi" w:hAnsiTheme="minorBidi" w:cstheme="minorBidi"/>
        <w:b/>
        <w:bCs/>
        <w:i/>
        <w:iCs/>
        <w:sz w:val="16"/>
        <w:szCs w:val="16"/>
      </w:rPr>
      <w:fldChar w:fldCharType="separate"/>
    </w:r>
    <w:r w:rsidR="00DE00BE">
      <w:rPr>
        <w:rStyle w:val="PageNumber"/>
        <w:rFonts w:asciiTheme="minorBidi" w:hAnsiTheme="minorBidi" w:cstheme="minorBidi"/>
        <w:b/>
        <w:bCs/>
        <w:i/>
        <w:iCs/>
        <w:noProof/>
        <w:sz w:val="16"/>
        <w:szCs w:val="16"/>
      </w:rPr>
      <w:t>7</w:t>
    </w:r>
    <w:r w:rsidR="007F07ED" w:rsidRPr="00FB69EA">
      <w:rPr>
        <w:rStyle w:val="PageNumber"/>
        <w:rFonts w:asciiTheme="minorBidi" w:hAnsiTheme="minorBidi" w:cstheme="minorBidi"/>
        <w:b/>
        <w:bCs/>
        <w:i/>
        <w:iCs/>
        <w:sz w:val="16"/>
        <w:szCs w:val="16"/>
      </w:rPr>
      <w:fldChar w:fldCharType="end"/>
    </w:r>
    <w:r>
      <w:rPr>
        <w:rStyle w:val="PageNumber"/>
        <w:rFonts w:asciiTheme="minorBidi" w:hAnsiTheme="minorBidi" w:cstheme="minorBidi"/>
        <w:b/>
        <w:bCs/>
        <w:i/>
        <w:i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1B" w:rsidRPr="001D428B" w:rsidRDefault="007F07ED" w:rsidP="001A4088">
    <w:pPr>
      <w:pStyle w:val="Footer"/>
      <w:pBdr>
        <w:top w:val="single" w:sz="4" w:space="1" w:color="000000"/>
      </w:pBdr>
      <w:jc w:val="right"/>
      <w:rPr>
        <w:rFonts w:ascii="Arial" w:hAnsi="Arial" w:cs="Arial"/>
        <w:sz w:val="20"/>
        <w:szCs w:val="20"/>
      </w:rPr>
    </w:pPr>
    <w:r w:rsidRPr="001D428B">
      <w:rPr>
        <w:rStyle w:val="PageNumber"/>
        <w:rFonts w:ascii="Arial" w:hAnsi="Arial" w:cs="Arial"/>
        <w:sz w:val="20"/>
        <w:szCs w:val="20"/>
      </w:rPr>
      <w:fldChar w:fldCharType="begin"/>
    </w:r>
    <w:r w:rsidR="0029381B" w:rsidRPr="001D428B">
      <w:rPr>
        <w:rStyle w:val="PageNumber"/>
        <w:rFonts w:ascii="Arial" w:hAnsi="Arial" w:cs="Arial"/>
        <w:sz w:val="20"/>
        <w:szCs w:val="20"/>
      </w:rPr>
      <w:instrText xml:space="preserve"> PAGE </w:instrText>
    </w:r>
    <w:r w:rsidRPr="001D428B">
      <w:rPr>
        <w:rStyle w:val="PageNumber"/>
        <w:rFonts w:ascii="Arial" w:hAnsi="Arial" w:cs="Arial"/>
        <w:sz w:val="20"/>
        <w:szCs w:val="20"/>
      </w:rPr>
      <w:fldChar w:fldCharType="separate"/>
    </w:r>
    <w:r w:rsidR="0029381B">
      <w:rPr>
        <w:rStyle w:val="PageNumber"/>
        <w:rFonts w:ascii="Arial" w:hAnsi="Arial" w:cs="Arial"/>
        <w:noProof/>
        <w:sz w:val="20"/>
        <w:szCs w:val="20"/>
      </w:rPr>
      <w:t>6</w:t>
    </w:r>
    <w:r w:rsidRPr="001D428B">
      <w:rPr>
        <w:rStyle w:val="PageNumber"/>
        <w:rFonts w:ascii="Arial" w:hAnsi="Arial" w:cs="Arial"/>
        <w:sz w:val="20"/>
        <w:szCs w:val="20"/>
      </w:rPr>
      <w:fldChar w:fldCharType="end"/>
    </w:r>
    <w:r w:rsidR="0029381B" w:rsidRPr="001D428B">
      <w:rPr>
        <w:rStyle w:val="PageNumber"/>
        <w:rFonts w:ascii="Arial" w:hAnsi="Arial" w:cs="Arial"/>
        <w:sz w:val="20"/>
        <w:szCs w:val="20"/>
      </w:rPr>
      <w:t xml:space="preserve"> of </w:t>
    </w:r>
    <w:r w:rsidRPr="001D428B">
      <w:rPr>
        <w:rStyle w:val="PageNumber"/>
        <w:rFonts w:ascii="Arial" w:hAnsi="Arial" w:cs="Arial"/>
        <w:sz w:val="20"/>
        <w:szCs w:val="20"/>
      </w:rPr>
      <w:fldChar w:fldCharType="begin"/>
    </w:r>
    <w:r w:rsidR="0029381B" w:rsidRPr="001D428B">
      <w:rPr>
        <w:rStyle w:val="PageNumber"/>
        <w:rFonts w:ascii="Arial" w:hAnsi="Arial" w:cs="Arial"/>
        <w:sz w:val="20"/>
        <w:szCs w:val="20"/>
      </w:rPr>
      <w:instrText xml:space="preserve"> NUMPAGES </w:instrText>
    </w:r>
    <w:r w:rsidRPr="001D428B">
      <w:rPr>
        <w:rStyle w:val="PageNumber"/>
        <w:rFonts w:ascii="Arial" w:hAnsi="Arial" w:cs="Arial"/>
        <w:sz w:val="20"/>
        <w:szCs w:val="20"/>
      </w:rPr>
      <w:fldChar w:fldCharType="separate"/>
    </w:r>
    <w:r w:rsidR="0029381B">
      <w:rPr>
        <w:rStyle w:val="PageNumber"/>
        <w:rFonts w:ascii="Arial" w:hAnsi="Arial" w:cs="Arial"/>
        <w:noProof/>
        <w:sz w:val="20"/>
        <w:szCs w:val="20"/>
      </w:rPr>
      <w:t>16</w:t>
    </w:r>
    <w:r w:rsidRPr="001D428B">
      <w:rPr>
        <w:rStyle w:val="PageNumber"/>
        <w:rFonts w:ascii="Arial" w:hAnsi="Arial" w:cs="Arial"/>
        <w:sz w:val="20"/>
        <w:szCs w:val="20"/>
      </w:rPr>
      <w:fldChar w:fldCharType="end"/>
    </w:r>
  </w:p>
  <w:p w:rsidR="0029381B" w:rsidRDefault="0029381B" w:rsidP="001A40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CF" w:rsidRDefault="00A53CCF">
      <w:r>
        <w:separator/>
      </w:r>
    </w:p>
  </w:footnote>
  <w:footnote w:type="continuationSeparator" w:id="0">
    <w:p w:rsidR="00A53CCF" w:rsidRDefault="00A5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1B" w:rsidRDefault="005F57FF">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407275" cy="673100"/>
              <wp:effectExtent l="0" t="0" r="3175" b="317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C1E078" id="_x0000_t202" coordsize="21600,21600" o:spt="202" path="m,l,21600r21600,l21600,xe">
              <v:stroke joinstyle="miter"/>
              <v:path gradientshapeok="t" o:connecttype="rect"/>
            </v:shapetype>
            <v:shape id="WordArt 9" o:spid="_x0000_s1026" type="#_x0000_t202" style="position:absolute;margin-left:0;margin-top:0;width:583.2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LBDAbv5AQAAzgMAAA4AAAAAAAAAAAAAAAAALgIAAGRy&#10;cy9lMm9Eb2MueG1sUEsBAi0AFAAGAAgAAAAhAIlGvYnZAAAABgEAAA8AAAAAAAAAAAAAAAAAUwQA&#10;AGRycy9kb3ducmV2LnhtbFBLBQYAAAAABAAEAPMAAABZ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1B" w:rsidRDefault="005F57FF" w:rsidP="001A4088">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7275" cy="673100"/>
              <wp:effectExtent l="0" t="0" r="3175" b="317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1C826C" id="_x0000_t202" coordsize="21600,21600" o:spt="202" path="m,l,21600r21600,l21600,xe">
              <v:stroke joinstyle="miter"/>
              <v:path gradientshapeok="t" o:connecttype="rect"/>
            </v:shapetype>
            <v:shape id="WordArt 8" o:spid="_x0000_s1026" type="#_x0000_t202" style="position:absolute;margin-left:0;margin-top:0;width:583.2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" filled="f" stroked="f">
              <o:lock v:ext="edit" text="t" shapetype="t"/>
            </v:shape>
          </w:pict>
        </mc:Fallback>
      </mc:AlternateContent>
    </w:r>
    <w:r w:rsidR="0029381B">
      <w:rPr>
        <w:noProof/>
      </w:rPr>
      <w:drawing>
        <wp:inline distT="0" distB="0" distL="0" distR="0">
          <wp:extent cx="2286000" cy="478155"/>
          <wp:effectExtent l="19050" t="0" r="0" b="0"/>
          <wp:docPr id="6"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srcRect/>
                  <a:stretch>
                    <a:fillRect/>
                  </a:stretch>
                </pic:blipFill>
                <pic:spPr bwMode="auto">
                  <a:xfrm>
                    <a:off x="0" y="0"/>
                    <a:ext cx="2286000" cy="4781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626"/>
    <w:multiLevelType w:val="hybridMultilevel"/>
    <w:tmpl w:val="CE46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F22DA"/>
    <w:multiLevelType w:val="hybridMultilevel"/>
    <w:tmpl w:val="5572894C"/>
    <w:lvl w:ilvl="0" w:tplc="F8BC0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05A71"/>
    <w:multiLevelType w:val="multilevel"/>
    <w:tmpl w:val="F9B642FC"/>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15B3467"/>
    <w:multiLevelType w:val="multilevel"/>
    <w:tmpl w:val="F9B642FC"/>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BE2DFC"/>
    <w:multiLevelType w:val="hybridMultilevel"/>
    <w:tmpl w:val="D4EC0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35630"/>
    <w:multiLevelType w:val="multilevel"/>
    <w:tmpl w:val="F9B642FC"/>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B014FDE"/>
    <w:multiLevelType w:val="hybridMultilevel"/>
    <w:tmpl w:val="94D64544"/>
    <w:lvl w:ilvl="0" w:tplc="F8BC0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124B8"/>
    <w:multiLevelType w:val="hybridMultilevel"/>
    <w:tmpl w:val="78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326DA"/>
    <w:multiLevelType w:val="multilevel"/>
    <w:tmpl w:val="F9B642FC"/>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67E098A"/>
    <w:multiLevelType w:val="multilevel"/>
    <w:tmpl w:val="BAA26C20"/>
    <w:lvl w:ilvl="0">
      <w:start w:val="1"/>
      <w:numFmt w:val="decimal"/>
      <w:pStyle w:val="Heading1"/>
      <w:lvlText w:val="%1."/>
      <w:lvlJc w:val="left"/>
      <w:pPr>
        <w:tabs>
          <w:tab w:val="num" w:pos="720"/>
        </w:tabs>
        <w:ind w:left="720" w:hanging="720"/>
      </w:pPr>
      <w:rPr>
        <w:rFonts w:hint="default"/>
        <w:b/>
        <w:i w:val="0"/>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504"/>
        </w:tabs>
        <w:ind w:left="504" w:hanging="504"/>
      </w:pPr>
      <w:rPr>
        <w:rFonts w:hint="default"/>
        <w:b w:val="0"/>
        <w:i w:val="0"/>
        <w:sz w:val="24"/>
        <w:szCs w:val="24"/>
      </w:rPr>
    </w:lvl>
    <w:lvl w:ilvl="4">
      <w:start w:val="1"/>
      <w:numFmt w:val="lowerRoman"/>
      <w:pStyle w:val="Heading5"/>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pStyle w:val="Heading6"/>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pStyle w:val="Heading7"/>
      <w:lvlText w:val="%7."/>
      <w:lvlJc w:val="left"/>
      <w:pPr>
        <w:tabs>
          <w:tab w:val="num" w:pos="1512"/>
        </w:tabs>
        <w:ind w:left="1512" w:hanging="432"/>
      </w:pPr>
      <w:rPr>
        <w:rFonts w:hint="default"/>
      </w:rPr>
    </w:lvl>
    <w:lvl w:ilvl="7">
      <w:start w:val="1"/>
      <w:numFmt w:val="upperLetter"/>
      <w:pStyle w:val="Heading8"/>
      <w:lvlText w:val="%8."/>
      <w:lvlJc w:val="left"/>
      <w:pPr>
        <w:tabs>
          <w:tab w:val="num" w:pos="1944"/>
        </w:tabs>
        <w:ind w:left="1944" w:hanging="432"/>
      </w:pPr>
      <w:rPr>
        <w:rFonts w:hint="default"/>
        <w:sz w:val="21"/>
      </w:rPr>
    </w:lvl>
    <w:lvl w:ilvl="8">
      <w:start w:val="1"/>
      <w:numFmt w:val="decimal"/>
      <w:pStyle w:val="Heading9"/>
      <w:lvlText w:val=".%6.%7.%8.%9"/>
      <w:lvlJc w:val="left"/>
      <w:pPr>
        <w:tabs>
          <w:tab w:val="num" w:pos="0"/>
        </w:tabs>
        <w:ind w:left="0" w:firstLine="0"/>
      </w:pPr>
      <w:rPr>
        <w:rFonts w:hint="default"/>
      </w:rPr>
    </w:lvl>
  </w:abstractNum>
  <w:abstractNum w:abstractNumId="10" w15:restartNumberingAfterBreak="0">
    <w:nsid w:val="469F0E26"/>
    <w:multiLevelType w:val="multilevel"/>
    <w:tmpl w:val="F9B642FC"/>
    <w:lvl w:ilvl="0">
      <w:start w:val="1"/>
      <w:numFmt w:val="decimal"/>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6DD5383"/>
    <w:multiLevelType w:val="hybridMultilevel"/>
    <w:tmpl w:val="1A94F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63FC6"/>
    <w:multiLevelType w:val="hybridMultilevel"/>
    <w:tmpl w:val="70281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5A6259"/>
    <w:multiLevelType w:val="hybridMultilevel"/>
    <w:tmpl w:val="9684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371DF"/>
    <w:multiLevelType w:val="hybridMultilevel"/>
    <w:tmpl w:val="B00C7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70819"/>
    <w:multiLevelType w:val="hybridMultilevel"/>
    <w:tmpl w:val="CAA6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22BAF"/>
    <w:multiLevelType w:val="hybridMultilevel"/>
    <w:tmpl w:val="417EE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5176A"/>
    <w:multiLevelType w:val="hybridMultilevel"/>
    <w:tmpl w:val="C1A6ACD8"/>
    <w:lvl w:ilvl="0" w:tplc="F31072E0">
      <w:start w:val="1"/>
      <w:numFmt w:val="bullet"/>
      <w:pStyle w:val="Tablebulletpointlevel2"/>
      <w:lvlText w:val=""/>
      <w:lvlJc w:val="left"/>
      <w:pPr>
        <w:tabs>
          <w:tab w:val="num" w:pos="644"/>
        </w:tabs>
        <w:ind w:left="624" w:hanging="340"/>
      </w:pPr>
      <w:rPr>
        <w:rFonts w:ascii="Wingdings" w:hAnsi="Wingdings" w:hint="default"/>
        <w:sz w:val="16"/>
        <w:szCs w:val="16"/>
        <w:u w:color="EEECE1" w:themeColor="background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662B4242"/>
    <w:multiLevelType w:val="hybridMultilevel"/>
    <w:tmpl w:val="6318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C2F49"/>
    <w:multiLevelType w:val="hybridMultilevel"/>
    <w:tmpl w:val="8020B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3308D"/>
    <w:multiLevelType w:val="hybridMultilevel"/>
    <w:tmpl w:val="A6DCDD4A"/>
    <w:lvl w:ilvl="0" w:tplc="F8BC0E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53331"/>
    <w:multiLevelType w:val="hybridMultilevel"/>
    <w:tmpl w:val="0268A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14"/>
  </w:num>
  <w:num w:numId="5">
    <w:abstractNumId w:val="13"/>
  </w:num>
  <w:num w:numId="6">
    <w:abstractNumId w:val="21"/>
  </w:num>
  <w:num w:numId="7">
    <w:abstractNumId w:val="19"/>
  </w:num>
  <w:num w:numId="8">
    <w:abstractNumId w:val="11"/>
  </w:num>
  <w:num w:numId="9">
    <w:abstractNumId w:val="16"/>
  </w:num>
  <w:num w:numId="10">
    <w:abstractNumId w:val="15"/>
  </w:num>
  <w:num w:numId="11">
    <w:abstractNumId w:val="18"/>
  </w:num>
  <w:num w:numId="12">
    <w:abstractNumId w:val="7"/>
  </w:num>
  <w:num w:numId="13">
    <w:abstractNumId w:val="0"/>
  </w:num>
  <w:num w:numId="14">
    <w:abstractNumId w:val="12"/>
  </w:num>
  <w:num w:numId="15">
    <w:abstractNumId w:val="8"/>
  </w:num>
  <w:num w:numId="16">
    <w:abstractNumId w:val="6"/>
  </w:num>
  <w:num w:numId="17">
    <w:abstractNumId w:val="1"/>
  </w:num>
  <w:num w:numId="18">
    <w:abstractNumId w:val="20"/>
  </w:num>
  <w:num w:numId="19">
    <w:abstractNumId w:val="2"/>
  </w:num>
  <w:num w:numId="20">
    <w:abstractNumId w:val="5"/>
  </w:num>
  <w:num w:numId="21">
    <w:abstractNumId w:val="1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CB"/>
    <w:rsid w:val="00002FCC"/>
    <w:rsid w:val="000118DF"/>
    <w:rsid w:val="00021E4C"/>
    <w:rsid w:val="00042919"/>
    <w:rsid w:val="0005332F"/>
    <w:rsid w:val="000657DB"/>
    <w:rsid w:val="000A0A78"/>
    <w:rsid w:val="000C0E94"/>
    <w:rsid w:val="000D4663"/>
    <w:rsid w:val="000E2DC2"/>
    <w:rsid w:val="000E716E"/>
    <w:rsid w:val="00107B8C"/>
    <w:rsid w:val="00130294"/>
    <w:rsid w:val="001331BF"/>
    <w:rsid w:val="0016142B"/>
    <w:rsid w:val="00185A34"/>
    <w:rsid w:val="00192784"/>
    <w:rsid w:val="001970B6"/>
    <w:rsid w:val="001A1EA8"/>
    <w:rsid w:val="001A27DE"/>
    <w:rsid w:val="001A4088"/>
    <w:rsid w:val="001B602B"/>
    <w:rsid w:val="001B6C29"/>
    <w:rsid w:val="001B79D0"/>
    <w:rsid w:val="001C4142"/>
    <w:rsid w:val="001E21C4"/>
    <w:rsid w:val="002149AC"/>
    <w:rsid w:val="0024642C"/>
    <w:rsid w:val="0025052A"/>
    <w:rsid w:val="00255630"/>
    <w:rsid w:val="00257AE0"/>
    <w:rsid w:val="00262F35"/>
    <w:rsid w:val="00273F49"/>
    <w:rsid w:val="002829CC"/>
    <w:rsid w:val="00282B02"/>
    <w:rsid w:val="0029381B"/>
    <w:rsid w:val="00295EAB"/>
    <w:rsid w:val="002A2155"/>
    <w:rsid w:val="002A4BEF"/>
    <w:rsid w:val="002A784A"/>
    <w:rsid w:val="002F4144"/>
    <w:rsid w:val="003107C6"/>
    <w:rsid w:val="00322A86"/>
    <w:rsid w:val="00332ED2"/>
    <w:rsid w:val="0033426A"/>
    <w:rsid w:val="00342C9B"/>
    <w:rsid w:val="00350267"/>
    <w:rsid w:val="00356E5C"/>
    <w:rsid w:val="00393D08"/>
    <w:rsid w:val="00396059"/>
    <w:rsid w:val="00397252"/>
    <w:rsid w:val="003A4129"/>
    <w:rsid w:val="003A5BBE"/>
    <w:rsid w:val="003C2A55"/>
    <w:rsid w:val="003C43C6"/>
    <w:rsid w:val="003C55B6"/>
    <w:rsid w:val="003D10B5"/>
    <w:rsid w:val="003D2446"/>
    <w:rsid w:val="003E0E6A"/>
    <w:rsid w:val="003E0FA2"/>
    <w:rsid w:val="003E47F1"/>
    <w:rsid w:val="004138CC"/>
    <w:rsid w:val="00422FF6"/>
    <w:rsid w:val="00425894"/>
    <w:rsid w:val="00456685"/>
    <w:rsid w:val="0046058C"/>
    <w:rsid w:val="00463E04"/>
    <w:rsid w:val="004726A9"/>
    <w:rsid w:val="00474208"/>
    <w:rsid w:val="00493113"/>
    <w:rsid w:val="004951BE"/>
    <w:rsid w:val="004B1721"/>
    <w:rsid w:val="004B732D"/>
    <w:rsid w:val="004E2A22"/>
    <w:rsid w:val="00515290"/>
    <w:rsid w:val="00550CB2"/>
    <w:rsid w:val="005A082D"/>
    <w:rsid w:val="005C1F29"/>
    <w:rsid w:val="005E4328"/>
    <w:rsid w:val="005E5178"/>
    <w:rsid w:val="005E58A4"/>
    <w:rsid w:val="005F57FF"/>
    <w:rsid w:val="00630275"/>
    <w:rsid w:val="00666A09"/>
    <w:rsid w:val="006677C9"/>
    <w:rsid w:val="00674034"/>
    <w:rsid w:val="006752B0"/>
    <w:rsid w:val="0067599F"/>
    <w:rsid w:val="0069358E"/>
    <w:rsid w:val="00697131"/>
    <w:rsid w:val="006A25A8"/>
    <w:rsid w:val="006B3C34"/>
    <w:rsid w:val="006B72F1"/>
    <w:rsid w:val="006C25FA"/>
    <w:rsid w:val="006E0993"/>
    <w:rsid w:val="006E254D"/>
    <w:rsid w:val="006F1D0A"/>
    <w:rsid w:val="006F6B6B"/>
    <w:rsid w:val="00714643"/>
    <w:rsid w:val="00742547"/>
    <w:rsid w:val="0074333F"/>
    <w:rsid w:val="00746664"/>
    <w:rsid w:val="0075240B"/>
    <w:rsid w:val="00782FB2"/>
    <w:rsid w:val="007877C8"/>
    <w:rsid w:val="007B364C"/>
    <w:rsid w:val="007B42DE"/>
    <w:rsid w:val="007B5D24"/>
    <w:rsid w:val="007C5F1E"/>
    <w:rsid w:val="007C61CE"/>
    <w:rsid w:val="007C74E3"/>
    <w:rsid w:val="007E1F68"/>
    <w:rsid w:val="007E333E"/>
    <w:rsid w:val="007F07ED"/>
    <w:rsid w:val="00806CA3"/>
    <w:rsid w:val="008154E1"/>
    <w:rsid w:val="008168B8"/>
    <w:rsid w:val="00823FB0"/>
    <w:rsid w:val="0084779E"/>
    <w:rsid w:val="00857126"/>
    <w:rsid w:val="00863174"/>
    <w:rsid w:val="008642CB"/>
    <w:rsid w:val="008731EE"/>
    <w:rsid w:val="00895BAB"/>
    <w:rsid w:val="008C6458"/>
    <w:rsid w:val="008E1561"/>
    <w:rsid w:val="008E2DD5"/>
    <w:rsid w:val="008E561F"/>
    <w:rsid w:val="009016A4"/>
    <w:rsid w:val="00915C86"/>
    <w:rsid w:val="00943435"/>
    <w:rsid w:val="00966ED7"/>
    <w:rsid w:val="00973C3A"/>
    <w:rsid w:val="00977527"/>
    <w:rsid w:val="00984071"/>
    <w:rsid w:val="009866A8"/>
    <w:rsid w:val="0098791B"/>
    <w:rsid w:val="009A1AE1"/>
    <w:rsid w:val="009C6EA3"/>
    <w:rsid w:val="009D1EED"/>
    <w:rsid w:val="009D78E2"/>
    <w:rsid w:val="00A53CCF"/>
    <w:rsid w:val="00A60ED3"/>
    <w:rsid w:val="00A81A12"/>
    <w:rsid w:val="00AC2443"/>
    <w:rsid w:val="00AD2F97"/>
    <w:rsid w:val="00AE1107"/>
    <w:rsid w:val="00AE245E"/>
    <w:rsid w:val="00AE7D6D"/>
    <w:rsid w:val="00AF3CCB"/>
    <w:rsid w:val="00B22882"/>
    <w:rsid w:val="00B23739"/>
    <w:rsid w:val="00B24D58"/>
    <w:rsid w:val="00B2654D"/>
    <w:rsid w:val="00B408D8"/>
    <w:rsid w:val="00B57C51"/>
    <w:rsid w:val="00B6771F"/>
    <w:rsid w:val="00B840E1"/>
    <w:rsid w:val="00B84F9D"/>
    <w:rsid w:val="00B86931"/>
    <w:rsid w:val="00B96A67"/>
    <w:rsid w:val="00BD1ABF"/>
    <w:rsid w:val="00BD52CB"/>
    <w:rsid w:val="00C11B48"/>
    <w:rsid w:val="00C27526"/>
    <w:rsid w:val="00C34F0C"/>
    <w:rsid w:val="00C44B78"/>
    <w:rsid w:val="00C6435E"/>
    <w:rsid w:val="00C747F3"/>
    <w:rsid w:val="00CA3A4E"/>
    <w:rsid w:val="00CA6DDB"/>
    <w:rsid w:val="00CB3D59"/>
    <w:rsid w:val="00CC63EF"/>
    <w:rsid w:val="00CD1795"/>
    <w:rsid w:val="00CF2755"/>
    <w:rsid w:val="00CF770D"/>
    <w:rsid w:val="00D010AF"/>
    <w:rsid w:val="00D163DA"/>
    <w:rsid w:val="00D32D36"/>
    <w:rsid w:val="00D344BC"/>
    <w:rsid w:val="00D43B48"/>
    <w:rsid w:val="00D46B4E"/>
    <w:rsid w:val="00D614EE"/>
    <w:rsid w:val="00D757DA"/>
    <w:rsid w:val="00D93DC0"/>
    <w:rsid w:val="00DA56C6"/>
    <w:rsid w:val="00DC1761"/>
    <w:rsid w:val="00DE00BE"/>
    <w:rsid w:val="00DE1AF3"/>
    <w:rsid w:val="00DE33EF"/>
    <w:rsid w:val="00DF2D12"/>
    <w:rsid w:val="00E046D2"/>
    <w:rsid w:val="00E12BAA"/>
    <w:rsid w:val="00E14ECF"/>
    <w:rsid w:val="00E4377A"/>
    <w:rsid w:val="00E52A33"/>
    <w:rsid w:val="00E66F69"/>
    <w:rsid w:val="00E8720D"/>
    <w:rsid w:val="00E92D43"/>
    <w:rsid w:val="00E971DB"/>
    <w:rsid w:val="00EB50BE"/>
    <w:rsid w:val="00EB7A8D"/>
    <w:rsid w:val="00EC4913"/>
    <w:rsid w:val="00ED141C"/>
    <w:rsid w:val="00ED3722"/>
    <w:rsid w:val="00EE6812"/>
    <w:rsid w:val="00EF475D"/>
    <w:rsid w:val="00EF5F39"/>
    <w:rsid w:val="00F02159"/>
    <w:rsid w:val="00F0490F"/>
    <w:rsid w:val="00F12BBE"/>
    <w:rsid w:val="00F151FD"/>
    <w:rsid w:val="00F16EBF"/>
    <w:rsid w:val="00F321EB"/>
    <w:rsid w:val="00F35804"/>
    <w:rsid w:val="00F36723"/>
    <w:rsid w:val="00F73FAA"/>
    <w:rsid w:val="00F84752"/>
    <w:rsid w:val="00F923F8"/>
    <w:rsid w:val="00F97282"/>
    <w:rsid w:val="00FA0571"/>
    <w:rsid w:val="00FA2725"/>
    <w:rsid w:val="00FA280F"/>
    <w:rsid w:val="00FD2A1C"/>
    <w:rsid w:val="00FD3992"/>
    <w:rsid w:val="00FD5181"/>
    <w:rsid w:val="00FE6CA2"/>
    <w:rsid w:val="00FF1B17"/>
    <w:rsid w:val="00FF5CD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C99D"/>
  <w15:docId w15:val="{B8C10E31-1CA9-49C7-A45F-ADC87620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42CB"/>
  </w:style>
  <w:style w:type="paragraph" w:styleId="Heading1">
    <w:name w:val="heading 1"/>
    <w:basedOn w:val="Normal"/>
    <w:next w:val="Normal"/>
    <w:link w:val="Heading1Char"/>
    <w:qFormat/>
    <w:rsid w:val="008642CB"/>
    <w:pPr>
      <w:keepNext/>
      <w:numPr>
        <w:numId w:val="1"/>
      </w:numPr>
      <w:spacing w:before="360"/>
      <w:outlineLvl w:val="0"/>
    </w:pPr>
    <w:rPr>
      <w:rFonts w:ascii="Times New Roman" w:eastAsia="Calibri" w:hAnsi="Times New Roman" w:cs="Times New Roman"/>
      <w:b/>
      <w:kern w:val="28"/>
      <w:sz w:val="27"/>
      <w:szCs w:val="26"/>
    </w:rPr>
  </w:style>
  <w:style w:type="paragraph" w:styleId="Heading2">
    <w:name w:val="heading 2"/>
    <w:basedOn w:val="Normal"/>
    <w:next w:val="Normal"/>
    <w:link w:val="Heading2Char"/>
    <w:qFormat/>
    <w:rsid w:val="008642CB"/>
    <w:pPr>
      <w:keepNext/>
      <w:numPr>
        <w:ilvl w:val="1"/>
        <w:numId w:val="1"/>
      </w:numPr>
      <w:spacing w:before="360"/>
      <w:outlineLvl w:val="1"/>
    </w:pPr>
    <w:rPr>
      <w:rFonts w:ascii="Times New Roman" w:eastAsia="Calibri" w:hAnsi="Times New Roman" w:cs="Times New Roman"/>
      <w:b/>
      <w:sz w:val="25"/>
    </w:rPr>
  </w:style>
  <w:style w:type="paragraph" w:styleId="Heading3">
    <w:name w:val="heading 3"/>
    <w:basedOn w:val="Normal"/>
    <w:next w:val="Normal"/>
    <w:link w:val="Heading3Char"/>
    <w:qFormat/>
    <w:rsid w:val="008642CB"/>
    <w:pPr>
      <w:keepNext/>
      <w:numPr>
        <w:ilvl w:val="2"/>
        <w:numId w:val="1"/>
      </w:numPr>
      <w:spacing w:before="240"/>
      <w:outlineLvl w:val="2"/>
    </w:pPr>
    <w:rPr>
      <w:rFonts w:ascii="Times New Roman Bold" w:eastAsia="Calibri" w:hAnsi="Times New Roman Bold" w:cs="Times New Roman"/>
      <w:b/>
      <w:i/>
    </w:rPr>
  </w:style>
  <w:style w:type="paragraph" w:styleId="Heading4">
    <w:name w:val="heading 4"/>
    <w:basedOn w:val="Normal"/>
    <w:link w:val="Heading4Char"/>
    <w:qFormat/>
    <w:rsid w:val="008642CB"/>
    <w:pPr>
      <w:numPr>
        <w:ilvl w:val="3"/>
        <w:numId w:val="1"/>
      </w:numPr>
      <w:spacing w:before="240"/>
      <w:outlineLvl w:val="3"/>
    </w:pPr>
    <w:rPr>
      <w:rFonts w:ascii="Times New Roman" w:eastAsia="Calibri" w:hAnsi="Times New Roman" w:cs="Times New Roman"/>
    </w:rPr>
  </w:style>
  <w:style w:type="paragraph" w:styleId="Heading5">
    <w:name w:val="heading 5"/>
    <w:basedOn w:val="Normal"/>
    <w:link w:val="Heading5Char"/>
    <w:qFormat/>
    <w:rsid w:val="008642CB"/>
    <w:pPr>
      <w:numPr>
        <w:ilvl w:val="4"/>
        <w:numId w:val="1"/>
      </w:numPr>
      <w:spacing w:before="240"/>
      <w:outlineLvl w:val="4"/>
    </w:pPr>
    <w:rPr>
      <w:rFonts w:ascii="Times New Roman" w:eastAsia="Calibri" w:hAnsi="Times New Roman" w:cs="Times New Roman"/>
    </w:rPr>
  </w:style>
  <w:style w:type="paragraph" w:styleId="Heading6">
    <w:name w:val="heading 6"/>
    <w:basedOn w:val="Normal"/>
    <w:next w:val="Normal"/>
    <w:link w:val="Heading6Char"/>
    <w:qFormat/>
    <w:rsid w:val="008642CB"/>
    <w:pPr>
      <w:numPr>
        <w:ilvl w:val="5"/>
        <w:numId w:val="1"/>
      </w:numPr>
      <w:spacing w:before="240"/>
      <w:outlineLvl w:val="5"/>
    </w:pPr>
    <w:rPr>
      <w:rFonts w:ascii="Times New Roman" w:eastAsia="Calibri" w:hAnsi="Times New Roman" w:cs="Times New Roman"/>
    </w:rPr>
  </w:style>
  <w:style w:type="paragraph" w:styleId="Heading7">
    <w:name w:val="heading 7"/>
    <w:basedOn w:val="Normal"/>
    <w:next w:val="Normal"/>
    <w:link w:val="Heading7Char"/>
    <w:qFormat/>
    <w:rsid w:val="008642CB"/>
    <w:pPr>
      <w:numPr>
        <w:ilvl w:val="6"/>
        <w:numId w:val="1"/>
      </w:numPr>
      <w:spacing w:before="240" w:after="60"/>
      <w:outlineLvl w:val="6"/>
    </w:pPr>
    <w:rPr>
      <w:rFonts w:ascii="Arial" w:eastAsia="Calibri" w:hAnsi="Arial" w:cs="Times New Roman"/>
      <w:sz w:val="20"/>
      <w:szCs w:val="22"/>
    </w:rPr>
  </w:style>
  <w:style w:type="paragraph" w:styleId="Heading8">
    <w:name w:val="heading 8"/>
    <w:basedOn w:val="Normal"/>
    <w:next w:val="Normal"/>
    <w:link w:val="Heading8Char"/>
    <w:qFormat/>
    <w:rsid w:val="008642CB"/>
    <w:pPr>
      <w:numPr>
        <w:ilvl w:val="7"/>
        <w:numId w:val="1"/>
      </w:numPr>
      <w:spacing w:before="240" w:after="60"/>
      <w:outlineLvl w:val="7"/>
    </w:pPr>
    <w:rPr>
      <w:rFonts w:ascii="Times New Roman" w:eastAsia="Calibri" w:hAnsi="Times New Roman" w:cs="Times New Roman"/>
      <w:i/>
      <w:iCs/>
    </w:rPr>
  </w:style>
  <w:style w:type="paragraph" w:styleId="Heading9">
    <w:name w:val="heading 9"/>
    <w:basedOn w:val="Normal"/>
    <w:next w:val="Normal"/>
    <w:link w:val="Heading9Char"/>
    <w:qFormat/>
    <w:rsid w:val="008642CB"/>
    <w:pPr>
      <w:numPr>
        <w:ilvl w:val="8"/>
        <w:numId w:val="1"/>
      </w:num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2CB"/>
    <w:rPr>
      <w:rFonts w:ascii="Times New Roman" w:eastAsia="Calibri" w:hAnsi="Times New Roman" w:cs="Times New Roman"/>
      <w:b/>
      <w:kern w:val="28"/>
      <w:sz w:val="27"/>
      <w:szCs w:val="26"/>
    </w:rPr>
  </w:style>
  <w:style w:type="character" w:customStyle="1" w:styleId="Heading2Char">
    <w:name w:val="Heading 2 Char"/>
    <w:basedOn w:val="DefaultParagraphFont"/>
    <w:link w:val="Heading2"/>
    <w:rsid w:val="008642CB"/>
    <w:rPr>
      <w:rFonts w:ascii="Times New Roman" w:eastAsia="Calibri" w:hAnsi="Times New Roman" w:cs="Times New Roman"/>
      <w:b/>
      <w:sz w:val="25"/>
    </w:rPr>
  </w:style>
  <w:style w:type="character" w:customStyle="1" w:styleId="Heading3Char">
    <w:name w:val="Heading 3 Char"/>
    <w:basedOn w:val="DefaultParagraphFont"/>
    <w:link w:val="Heading3"/>
    <w:rsid w:val="008642CB"/>
    <w:rPr>
      <w:rFonts w:ascii="Times New Roman Bold" w:eastAsia="Calibri" w:hAnsi="Times New Roman Bold" w:cs="Times New Roman"/>
      <w:b/>
      <w:i/>
    </w:rPr>
  </w:style>
  <w:style w:type="character" w:customStyle="1" w:styleId="Heading4Char">
    <w:name w:val="Heading 4 Char"/>
    <w:basedOn w:val="DefaultParagraphFont"/>
    <w:link w:val="Heading4"/>
    <w:rsid w:val="008642CB"/>
    <w:rPr>
      <w:rFonts w:ascii="Times New Roman" w:eastAsia="Calibri" w:hAnsi="Times New Roman" w:cs="Times New Roman"/>
    </w:rPr>
  </w:style>
  <w:style w:type="character" w:customStyle="1" w:styleId="Heading5Char">
    <w:name w:val="Heading 5 Char"/>
    <w:basedOn w:val="DefaultParagraphFont"/>
    <w:link w:val="Heading5"/>
    <w:rsid w:val="008642CB"/>
    <w:rPr>
      <w:rFonts w:ascii="Times New Roman" w:eastAsia="Calibri" w:hAnsi="Times New Roman" w:cs="Times New Roman"/>
    </w:rPr>
  </w:style>
  <w:style w:type="character" w:customStyle="1" w:styleId="Heading6Char">
    <w:name w:val="Heading 6 Char"/>
    <w:basedOn w:val="DefaultParagraphFont"/>
    <w:link w:val="Heading6"/>
    <w:rsid w:val="008642CB"/>
    <w:rPr>
      <w:rFonts w:ascii="Times New Roman" w:eastAsia="Calibri" w:hAnsi="Times New Roman" w:cs="Times New Roman"/>
    </w:rPr>
  </w:style>
  <w:style w:type="character" w:customStyle="1" w:styleId="Heading7Char">
    <w:name w:val="Heading 7 Char"/>
    <w:basedOn w:val="DefaultParagraphFont"/>
    <w:link w:val="Heading7"/>
    <w:rsid w:val="008642CB"/>
    <w:rPr>
      <w:rFonts w:ascii="Arial" w:eastAsia="Calibri" w:hAnsi="Arial" w:cs="Times New Roman"/>
      <w:sz w:val="20"/>
      <w:szCs w:val="22"/>
    </w:rPr>
  </w:style>
  <w:style w:type="character" w:customStyle="1" w:styleId="Heading8Char">
    <w:name w:val="Heading 8 Char"/>
    <w:basedOn w:val="DefaultParagraphFont"/>
    <w:link w:val="Heading8"/>
    <w:rsid w:val="008642CB"/>
    <w:rPr>
      <w:rFonts w:ascii="Times New Roman" w:eastAsia="Calibri" w:hAnsi="Times New Roman" w:cs="Times New Roman"/>
      <w:i/>
      <w:iCs/>
    </w:rPr>
  </w:style>
  <w:style w:type="character" w:customStyle="1" w:styleId="Heading9Char">
    <w:name w:val="Heading 9 Char"/>
    <w:basedOn w:val="DefaultParagraphFont"/>
    <w:link w:val="Heading9"/>
    <w:rsid w:val="008642CB"/>
    <w:rPr>
      <w:rFonts w:ascii="Arial" w:eastAsia="Calibri" w:hAnsi="Arial" w:cs="Arial"/>
      <w:sz w:val="22"/>
      <w:szCs w:val="22"/>
    </w:rPr>
  </w:style>
  <w:style w:type="paragraph" w:styleId="Header">
    <w:name w:val="header"/>
    <w:basedOn w:val="Normal"/>
    <w:link w:val="HeaderChar"/>
    <w:uiPriority w:val="99"/>
    <w:unhideWhenUsed/>
    <w:rsid w:val="008642CB"/>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8642CB"/>
    <w:rPr>
      <w:rFonts w:ascii="Cambria" w:eastAsia="Cambria" w:hAnsi="Cambria" w:cs="Times New Roman"/>
    </w:rPr>
  </w:style>
  <w:style w:type="paragraph" w:styleId="Footer">
    <w:name w:val="footer"/>
    <w:basedOn w:val="Normal"/>
    <w:link w:val="FooterChar"/>
    <w:uiPriority w:val="99"/>
    <w:unhideWhenUsed/>
    <w:rsid w:val="008642CB"/>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8642CB"/>
    <w:rPr>
      <w:rFonts w:ascii="Cambria" w:eastAsia="Cambria" w:hAnsi="Cambria" w:cs="Times New Roman"/>
    </w:rPr>
  </w:style>
  <w:style w:type="paragraph" w:customStyle="1" w:styleId="BasicParagraph">
    <w:name w:val="[Basic Paragraph]"/>
    <w:basedOn w:val="Normal"/>
    <w:uiPriority w:val="99"/>
    <w:rsid w:val="008642C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Hyperlink">
    <w:name w:val="Hyperlink"/>
    <w:basedOn w:val="DefaultParagraphFont"/>
    <w:uiPriority w:val="99"/>
    <w:rsid w:val="008642CB"/>
    <w:rPr>
      <w:color w:val="0000FF"/>
      <w:u w:val="single"/>
    </w:rPr>
  </w:style>
  <w:style w:type="paragraph" w:styleId="ListParagraph">
    <w:name w:val="List Paragraph"/>
    <w:aliases w:val="Proposal Heading 1.1,Bullets"/>
    <w:basedOn w:val="Normal"/>
    <w:link w:val="ListParagraphChar"/>
    <w:uiPriority w:val="34"/>
    <w:qFormat/>
    <w:rsid w:val="008642CB"/>
    <w:pPr>
      <w:ind w:left="720"/>
      <w:contextualSpacing/>
    </w:pPr>
    <w:rPr>
      <w:rFonts w:ascii="Cambria" w:eastAsia="Cambria" w:hAnsi="Cambria" w:cs="Times New Roman"/>
    </w:rPr>
  </w:style>
  <w:style w:type="paragraph" w:styleId="BalloonText">
    <w:name w:val="Balloon Text"/>
    <w:basedOn w:val="Normal"/>
    <w:link w:val="BalloonTextChar"/>
    <w:rsid w:val="008642CB"/>
    <w:rPr>
      <w:rFonts w:ascii="Tahoma" w:eastAsia="Cambria" w:hAnsi="Tahoma" w:cs="Tahoma"/>
      <w:sz w:val="16"/>
      <w:szCs w:val="16"/>
    </w:rPr>
  </w:style>
  <w:style w:type="character" w:customStyle="1" w:styleId="BalloonTextChar">
    <w:name w:val="Balloon Text Char"/>
    <w:basedOn w:val="DefaultParagraphFont"/>
    <w:link w:val="BalloonText"/>
    <w:rsid w:val="008642CB"/>
    <w:rPr>
      <w:rFonts w:ascii="Tahoma" w:eastAsia="Cambria" w:hAnsi="Tahoma" w:cs="Tahoma"/>
      <w:sz w:val="16"/>
      <w:szCs w:val="16"/>
    </w:rPr>
  </w:style>
  <w:style w:type="paragraph" w:styleId="BodyTextIndent2">
    <w:name w:val="Body Text Indent 2"/>
    <w:basedOn w:val="Normal"/>
    <w:link w:val="BodyTextIndent2Char"/>
    <w:rsid w:val="008642CB"/>
    <w:pPr>
      <w:widowControl w:val="0"/>
      <w:tabs>
        <w:tab w:val="left" w:pos="-1440"/>
        <w:tab w:val="left" w:pos="-720"/>
        <w:tab w:val="left" w:pos="0"/>
        <w:tab w:val="left" w:pos="720"/>
        <w:tab w:val="left" w:pos="4969"/>
        <w:tab w:val="left" w:pos="5040"/>
        <w:tab w:val="left" w:pos="5760"/>
        <w:tab w:val="left" w:pos="6480"/>
        <w:tab w:val="left" w:pos="7200"/>
        <w:tab w:val="left" w:pos="7920"/>
        <w:tab w:val="left" w:pos="8640"/>
        <w:tab w:val="left" w:pos="9360"/>
      </w:tabs>
      <w:ind w:left="720"/>
      <w:jc w:val="both"/>
    </w:pPr>
    <w:rPr>
      <w:rFonts w:ascii="Arial" w:eastAsia="Times New Roman" w:hAnsi="Arial" w:cs="Times New Roman"/>
      <w:snapToGrid w:val="0"/>
      <w:sz w:val="20"/>
      <w:szCs w:val="20"/>
    </w:rPr>
  </w:style>
  <w:style w:type="character" w:customStyle="1" w:styleId="BodyTextIndent2Char">
    <w:name w:val="Body Text Indent 2 Char"/>
    <w:basedOn w:val="DefaultParagraphFont"/>
    <w:link w:val="BodyTextIndent2"/>
    <w:rsid w:val="008642CB"/>
    <w:rPr>
      <w:rFonts w:ascii="Arial" w:eastAsia="Times New Roman" w:hAnsi="Arial" w:cs="Times New Roman"/>
      <w:snapToGrid w:val="0"/>
      <w:sz w:val="20"/>
      <w:szCs w:val="20"/>
    </w:rPr>
  </w:style>
  <w:style w:type="table" w:styleId="TableGrid">
    <w:name w:val="Table Grid"/>
    <w:basedOn w:val="TableNormal"/>
    <w:rsid w:val="008642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2CB"/>
    <w:rPr>
      <w:sz w:val="16"/>
      <w:szCs w:val="16"/>
    </w:rPr>
  </w:style>
  <w:style w:type="paragraph" w:styleId="CommentText">
    <w:name w:val="annotation text"/>
    <w:basedOn w:val="Normal"/>
    <w:link w:val="CommentTextChar"/>
    <w:rsid w:val="008642CB"/>
    <w:rPr>
      <w:rFonts w:ascii="Cambria" w:eastAsia="Cambria" w:hAnsi="Cambria" w:cs="Times New Roman"/>
      <w:sz w:val="20"/>
      <w:szCs w:val="20"/>
    </w:rPr>
  </w:style>
  <w:style w:type="character" w:customStyle="1" w:styleId="CommentTextChar">
    <w:name w:val="Comment Text Char"/>
    <w:basedOn w:val="DefaultParagraphFont"/>
    <w:link w:val="CommentText"/>
    <w:rsid w:val="008642CB"/>
    <w:rPr>
      <w:rFonts w:ascii="Cambria" w:eastAsia="Cambria" w:hAnsi="Cambria" w:cs="Times New Roman"/>
      <w:sz w:val="20"/>
      <w:szCs w:val="20"/>
    </w:rPr>
  </w:style>
  <w:style w:type="paragraph" w:styleId="CommentSubject">
    <w:name w:val="annotation subject"/>
    <w:basedOn w:val="CommentText"/>
    <w:next w:val="CommentText"/>
    <w:link w:val="CommentSubjectChar"/>
    <w:rsid w:val="008642CB"/>
    <w:rPr>
      <w:b/>
      <w:bCs/>
    </w:rPr>
  </w:style>
  <w:style w:type="character" w:customStyle="1" w:styleId="CommentSubjectChar">
    <w:name w:val="Comment Subject Char"/>
    <w:basedOn w:val="CommentTextChar"/>
    <w:link w:val="CommentSubject"/>
    <w:rsid w:val="008642CB"/>
    <w:rPr>
      <w:rFonts w:ascii="Cambria" w:eastAsia="Cambria" w:hAnsi="Cambria" w:cs="Times New Roman"/>
      <w:b/>
      <w:bCs/>
      <w:sz w:val="20"/>
      <w:szCs w:val="20"/>
    </w:rPr>
  </w:style>
  <w:style w:type="character" w:styleId="FollowedHyperlink">
    <w:name w:val="FollowedHyperlink"/>
    <w:basedOn w:val="DefaultParagraphFont"/>
    <w:rsid w:val="008642CB"/>
    <w:rPr>
      <w:color w:val="800080" w:themeColor="followedHyperlink"/>
      <w:u w:val="single"/>
    </w:rPr>
  </w:style>
  <w:style w:type="character" w:customStyle="1" w:styleId="StyleTimesNewRoman12pt">
    <w:name w:val="Style Times New Roman 12 pt"/>
    <w:rsid w:val="008642CB"/>
    <w:rPr>
      <w:rFonts w:ascii="Arial" w:hAnsi="Arial"/>
      <w:sz w:val="24"/>
    </w:rPr>
  </w:style>
  <w:style w:type="paragraph" w:styleId="NoSpacing">
    <w:name w:val="No Spacing"/>
    <w:uiPriority w:val="1"/>
    <w:qFormat/>
    <w:rsid w:val="008642CB"/>
    <w:rPr>
      <w:rFonts w:ascii="Arial" w:eastAsia="Calibri" w:hAnsi="Arial" w:cs="Arial"/>
    </w:rPr>
  </w:style>
  <w:style w:type="paragraph" w:styleId="NormalWeb">
    <w:name w:val="Normal (Web)"/>
    <w:basedOn w:val="Normal"/>
    <w:uiPriority w:val="99"/>
    <w:unhideWhenUsed/>
    <w:rsid w:val="008642CB"/>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8642CB"/>
  </w:style>
  <w:style w:type="paragraph" w:customStyle="1" w:styleId="Default">
    <w:name w:val="Default"/>
    <w:rsid w:val="008642CB"/>
    <w:pPr>
      <w:autoSpaceDE w:val="0"/>
      <w:autoSpaceDN w:val="0"/>
      <w:adjustRightInd w:val="0"/>
    </w:pPr>
    <w:rPr>
      <w:rFonts w:ascii="Calibri" w:hAnsi="Calibri" w:cs="Calibri"/>
      <w:color w:val="000000"/>
    </w:rPr>
  </w:style>
  <w:style w:type="character" w:customStyle="1" w:styleId="ListParagraphChar">
    <w:name w:val="List Paragraph Char"/>
    <w:aliases w:val="Proposal Heading 1.1 Char,Bullets Char"/>
    <w:link w:val="ListParagraph"/>
    <w:uiPriority w:val="34"/>
    <w:locked/>
    <w:rsid w:val="008642CB"/>
    <w:rPr>
      <w:rFonts w:ascii="Cambria" w:eastAsia="Cambria" w:hAnsi="Cambria" w:cs="Times New Roman"/>
    </w:rPr>
  </w:style>
  <w:style w:type="paragraph" w:customStyle="1" w:styleId="Tablebulletpointlevel2">
    <w:name w:val="Table: bulletpoint level 2"/>
    <w:basedOn w:val="Normal"/>
    <w:rsid w:val="00F16EBF"/>
    <w:pPr>
      <w:widowControl w:val="0"/>
      <w:numPr>
        <w:numId w:val="2"/>
      </w:numPr>
      <w:tabs>
        <w:tab w:val="clear" w:pos="644"/>
      </w:tabs>
      <w:spacing w:after="40"/>
      <w:ind w:left="226" w:hanging="113"/>
    </w:pPr>
    <w:rPr>
      <w:rFonts w:ascii="Arial" w:eastAsia="Times New Roman" w:hAnsi="Arial" w:cs="Arial"/>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8D964-BA15-40BC-9748-282D643B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Margaret Hendrickson</cp:lastModifiedBy>
  <cp:revision>3</cp:revision>
  <cp:lastPrinted>2015-10-25T14:29:00Z</cp:lastPrinted>
  <dcterms:created xsi:type="dcterms:W3CDTF">2016-08-25T11:52:00Z</dcterms:created>
  <dcterms:modified xsi:type="dcterms:W3CDTF">2016-08-25T11:53:00Z</dcterms:modified>
</cp:coreProperties>
</file>